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f418" w14:textId="3d4f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03 сентября 2015 года № 346. Зарегистрировано Департаментом юстиции Восточно-Казахстанской области 29 сентября 2015 года № 4154. Утратило силу - постановлением Бескарагайского районного акимата Восточно-Казахстанской области от 21 июля 2016 года №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21.07.2016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подпунктами 14-1), 14-3)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