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68a3" w14:textId="8b36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марта 2015 года № 886. Зарегистрировано Департаментом юстиции Восточно-Казахстанской области 19 марта 2015 года № 3752.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марта 2015 года № 886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культуры, развития языков,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культуры, развития языков, физической культуры и спорта Абайского района Восточно-Казахстанской области" (далее - Отдел) является государственным органом Республики Казахстан, осуществляет руководство в сфере культуры, спорта и развития языков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село Караул, улица Мамая,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Государственное учреждение "Отдел культуры, развития языков, физической культуры и спорта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Реализация государственной политики в области культуры, развитие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меры, направленные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развитие массового спорта и национальных видов спорта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районных физкультурно-спортивных организаций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координирует организацию и проведение спортивных мероприятий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Абайского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вопросы строительства спортивных сооружений на территории Абайского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"Абайский районный Дом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"Централизованная библиотечная система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