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c788" w14:textId="85ec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Тюлькубасского районного маслихата от 15 апреля 2014 года № 27/7-05 "Об утверждении регламента Тюлькубасского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27 марта 2015 года № 39/7-05. Зарегистрировано Департаментом юстиции Южно-Казахстанской области 20 апреля 2015 года № 3142. Утратило силу решением Тюлькубасского районного маслихата Южно-Казахстанской области от 30 июня 2016 года № 3/19-06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Южно-Казахстанской области от 30.06.2016 № 3/19-06.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и письма Департамента юстиции Южно-Казахстанской области от 26 февраля 2015 года за № 2-26-3/613,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15 апреля 2014 года № 27/7-05 "Об утверждении регламента Тюлькубасского районного маслихата" (зарегистрировано в Реестре государственной регистрации нормативных правовых актов за № 2658, опубликовано 26 мая 2014 года в газете "Шамшырак")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Калдыкозов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