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d1e5" w14:textId="360d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7 марта 2015 года № 39/6-05. Зарегистрировано Департаментом юстиции Южно-Казахстанской области 15 апреля 2015 года № 3130. Утратило силу решением Тюлькубасского районного маслихата Южно-Казахстанской области от 3 марта 2016 года № 49/4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03.03.2016 № 49/4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и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роведения собраний, митингов, шествий, пикетов и демонстраций на территории Тюлькуба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к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/6-0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собраний, митингов, шествий, пикетов и демонстраций на территории Тюлькубас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регламентирует порядок проведения собраний, митингов, шествий, пикетов и демонстраций в Тюлькубас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браний, митингов, шествий, пикетов и демонстрац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 проведении собрания, митинга, шествия, пикета или демонстрации подается заявление в акимат Тюлькуб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Тюлькуб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ат Тюлькубас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случае отказа от выполнения законных требований представителя районного акимат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при организации и проведения собраний, митингов, шествий, пикетов и демонстрац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Уполномоченные (организаторы) в установленном законом порядке несут ответственность за нарушение норм, предусмотренных настоящи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