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d1e5" w14:textId="360d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7 марта 2015 года № 39/6-05. Зарегистрировано Департаментом юстиции Южно-Казахстанской области 15 апреля 2015 года № 3130. Утратило силу решением Тюлькубасского районного маслихата Южно-Казахстанской области от 3 марта 2016 года № 49/4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03.03.2016 № 49/4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и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роведения собраний, митингов, шествий, пикетов и демонстраций на территории Тюлькуба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к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/6-0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собраний, митингов, шествий, пикетов и демонстраций на территории Тюлькубас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регламентирует порядок проведения собраний, митингов, шествий, пикетов и демонстраций в Тюлькубас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браний, митингов, шествий, пикетов и демонстраци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 проведении собрания, митинга, шествия, пикета или демонстрации подается заявление в акимат Тюлькуб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Тюлькуб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т Тюлькубас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случае отказа от выполнения законных требований представителя районного акимат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при организации и проведения собраний, митингов, шествий, пикетов и демонстрац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Уполномоченные (организаторы) в установленном законом порядке несут ответственность за нарушение норм, предусмотренных настоящи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