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bd16" w14:textId="f02b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27 октября 2015 года № 46-328/V. Зарегистрировано Департаментом юстиции Южно-Казахстанской области 24 ноября 2015 года № 3439. Утратило силу решением Сайрамского районного маслихата Южно-Казахстанской области от 4 февраля 2016 года № 51-365/V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04.02.2016 № 51-365/V.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Сайрамского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