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de4" w14:textId="f427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Сайрамcкого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17 июня 2015 года № 43-301/V. Зарегистрировано Департаментом юстиции Южно-Казахстанской области 14 июля 2015 года № 3239.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Сайрамского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Ж.Сулейменов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