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9120" w14:textId="c679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 ноября 2015 года № 459. Зарегистрировано Департаментом юстиции Южно-Казахстанской области 30 ноября 2015 года № 3445. Утратило силу постановлением акимата Байдибекского района Южно-Казахстанской области от 29 марта 2016 года №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29.03.2016 № 65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района Байдибек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и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Байдибекского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Айтбекова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1 к постановлениию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Туйетас в общую средную школу имени "Домалак ана" села Амансай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Алгабас и Жулдыз в общую средную школу "Майбулак" села Майбулак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3 к постановлениию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Кызылжар сельского округа Жамбыл в общую средную школу "Кызылжар" в селе Кызылжар сельского округа Торткуль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постановлениию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459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Байдибекского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Байдибекского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Маршруты регулярных перевозок детей организовываются,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автобусов, микроавтобусов по определенным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имевшие в течение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Перевозчик, обеспечивающий перевозку организованных групп детей, организовывает работу водителей в соответствии с Правилами организации труда и отдыха водителей, а также применения тахографов, утверждаемых уполномоченным органом, осуществляющим руководство в области автомобильного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Влажная уборка салонов автобусов и микроавтобусов, используемых при регулярных автомобильных перевозках детей,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Наружная мойка кузова проводится после окончания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Перевозка детей осуществляется автобусами, микроавтобусами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Перевозка групп детей автобусами в период с 22.00 до 06.00 часов, а также в условиях недостаточной видимости (туман, снегопад, дождь)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