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8882" w14:textId="17b88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Байдибекского районного маслихата от 4 апреля 2014 года № 23/119 "Об утверждении регламента Байдибекского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29 мая 2015 года № 37/200. Зарегистрировано Департаментом юстиции Южно-Казахстанской области 15 июня 2015 года № 3206. Утратило силу решением Байдибекского районного маслихата Южно-Казахстанской области от 30 июня 2016 года № 5/30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Южно-Казахстанской области от 30.06.2016 № 5/30.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23 января 2001 года "О местном государственном управлении и самоуправлении в Республике Казахстан" и письма Департамента юстиции Южно-Казахстанской области от 26 февраля 2015 года № 2-26-3/613,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4 апреля 2014 года № 23/119 "Об утверждении регламента Байдибекского районного маслихата" (зарегистрировано в Реестре государственной регистрации нормативных правовых актов за № 2627, опубликовано 30 апреля 2014 года в газете "Шаян")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маслихата, утвержденного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внесено изменение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