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1801" w14:textId="56d1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4 ноября 2015 года № 305. Зарегистрировано Департаментом юстиции Южно-Казахстанской области 9 декабря 2015 года № 3450. Утратило силу постановлением акимата города Шымкент Южно-Казахстанской области от 29 апреля 2016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29.04.2016 № 787.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Нуртай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49 расположенной в микрорайоне Курсай в жилой массив Айкол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55 расположенной в микрорайоне Торлан в микрорайон Ынтымак-2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58 расположенной в микрорайоне Кайтпас-1 в микрорайон Туран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перевозки учеников общей средней школы № 61 расположенной в микрорайоне Актас-1 в микрорайон Актас-2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69 расположенной в микрорайоне Достык в школу-лицей № 89 расположенной в микрорайоне 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72 расположенной в микрорайоне Кайтпас-1 в микрорайон Нуртас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73 расположенной в микрорайоне Актас-2 в микрорайон Актас-2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88 расположенной в микрорайоне Акжайык в микрорайон Самал-3</w:t>
      </w:r>
      <w:r>
        <w:br/>
      </w:r>
      <w:r>
        <w:rPr>
          <w:rFonts w:ascii="Times New Roman"/>
          <w:b/>
          <w:i w:val="false"/>
          <w:color w:val="000000"/>
        </w:rPr>
        <w:t>"І направление"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88 расположенной в микрорайоне Акжайык в микрорайон Самал-3</w:t>
      </w:r>
      <w:r>
        <w:br/>
      </w:r>
      <w:r>
        <w:rPr>
          <w:rFonts w:ascii="Times New Roman"/>
          <w:b/>
          <w:i w:val="false"/>
          <w:color w:val="000000"/>
        </w:rPr>
        <w:t>"ІІ направление"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98 расположенной в жилом массиве Базар какпа в жилой массив Турды Абад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98 расположенной в жилом массиве Базар какпа в жилой массив Абдулла Абад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120 расположенной в жилом массиве Тогус в микрорайон Султан Рабат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120 расположенной в микрорайоне Тогус в микрорайон Дробилка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города Шымкент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Маршруты регулярных перевозок детей организовываются,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Наружная мойка кузова проводится после окончания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