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ef67" w14:textId="a9ce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16 октября 2012 года № 12/85-5с "Об установлении категорий и увеличение размеров базовых ставок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марта 2015 года № 46/329-5с. Зарегистрировано Департаментом юстиции Южно-Казахстанской области 29 апреля 2015 года № 3167. Утратило силу решением Шымкентского городского маслихата Южно-Казахстанской области от 29 мая 2018 года № 28/240-6с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29.05.2018 № 28/240-6с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16 октября 2012 года № 12/85-5с "Об установлении категорий и увеличение размеров базовых ставок налога на земли, выделенные под автостоянки (паркинги)" (зарегистрировано в Реестре государственной регистрации норматиных правовых актов за № 2132, опубликовано 23 ноября 2012 года в газете "Панорама Шымкента")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казахском языке, текст на русском языке не изменяется.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