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ff17" w14:textId="9d8f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Шымкентского городского маслихата "О дополнительном регламентировании порядка проведения мирных собраний, митингов, шествий, пикетов и демонстраций" от 24 июля 2007 года № 41/413-3c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марта 2015 года № 46/331-5с. Зарегистрировано Департаментом юстиции Южно-Казахстанской области 2 апреля 2015 года № 3100. Утратило силу решением Шымкентского городского маслихата Южно-Казахстанской области от 17 марта 2016 года № 58/449-5с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17.03.2016 № 58/449-5с.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зеленных насаждений и малых архитектурных форм,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июля 2007 года № 41/413-3с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14-1-59, опубликовано 8 августа 2007 года в газете "Панорама Шымкента")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Определить местами проведения мирных собраний, митингов, шествий, пикетов и демонстраций в городе Шымкент площадку перед мемориалом "Славы" в парке Абая, площадку перед акционерным обществом "Асбестоцементный комбинат" и площадь "Наурыз".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