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47ce" w14:textId="4c34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9 февраля 2015 года № 179. Зарегистрировано Департаментом юстиции Южно-Казахстанской области 18 февраля 2015 года № 3037.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исполняющего обязанности руководителя государственного учреждения "Отдел занятости и социальных программ города Шымкент" Куанышбекова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Курманбекову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города Шымкент"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города Шымкент"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города Шымкент"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города Шымкент Отдел занятости и социальных программ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Ал-Фарабийский район, улица Жангельдина, 13-А, индекс 160019.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занятости и социальных программ города Шымкент"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города Шымкент":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 города Шымкент"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города,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города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города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города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 города Шымкент"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 города Шымкент"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города Шымкент" назначается на должность и освобождается от должности акимом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города Шымкент"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города Шымкент"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города Шымкент"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занятости и социальных программ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занятости и социальных программ города Шымкент"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социальных программ города Шымкент"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коммунальное государственное учреждение "Центр социальной адаптации для лиц, не имеющих определенного места жительства" отдела занятости и социальных программ города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"Центр оказания специальных социальных услуг в условиях ухода на дому" отдела занятости и социальных программ города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"Центр занятости населения" отдела занятости и социальных программ города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"Центр социальной адаптации и реабилитации лиц, отбывших уголовные наказания" отдела занятости и социальных программ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