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bbb" w14:textId="2032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сентября 2015 года № 260. Зарегистрировано Департаментом юстиции Южно-Казахстанской области 21 сентября 2015 года № 3341.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1-раздел.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категории"" (далее –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правительств" www.egov.kz, www.elicense.kz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либо электронная заявка услугополучателя на портал в форме электронного документа, удостоверенного электронной цифровой подписью (далее – ЭЦП),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путем ее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регистрация заявления на получение государственной услуги специалистом канцелярии услугодателя, поступившего через портал от услугополучателей, и передача его в течении 15 минут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ознакомливается в течении двух часов с содержанием документа и накладывает резолюцию. Руководитель услугодателя передает документы руководителю соответствующего структурного подразделения (далее - руководитель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в течении двух часов определяет ответственного исполнителя структурного подразделения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в срок не более 5 (пять) рабочих дней для объектов II и III категории рассматривает на полноту и соответствие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и несоответствия представленных документов исполнитель в указанные сроки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руководителем подразделения в течении двух часов согласовывается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руководством услугодателя в течении двух часов подписывается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исполнителем в "личный кабинет" услугополучателя направляется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полноты и соответствия представленных документов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подготавливает разрешение в срок не более 10 (десять) рабочих дней для объектов II и III категории, не более 5 (пять) рабочих дней для объектов IV категории, переоформление разрешения – в течении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руководителем подразделения в течении двух часов согласовывается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руководством услугодателя в течении двух часов подписывается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 оказания государственной услуги в форме электронного документа, подписанного ЭЦП, направляется исполнителем в "личный кабинет" услугополучателя.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1-раздел.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 (далее – заключение) либо мотивированный ответ об отказе в оказании государственной услуги в случаях и на основании,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либо электронная заявка услугополучателя на портал в форме электронного документа, удостоверенного электронной цифровой подписью (далее – ЭЦП),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ее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путем ее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регистрация заявления на получение государственной услуги специалистом канцелярии услугодателя, поступившего через портал от услугополучателей, и передача его на рассмотрение руководству услугодателя в течении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ознакомливается в течении двух часов с содержанием документа и накладывает резолюцию. Руководитель услугодателя передает документы руководителю соответствующего структурного подразделения (далее - руководитель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в течении двух часов определяет ответственного исполнителя структурного подразделения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в срок не более 5 (пять) рабочих дней для объектов II и III категории рассматривает на полноту и соответствие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исполнитель в указанные сроки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мотивированный ответ об отказе при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подразделения в течении двух часов согласовывает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руководством услугодателя в течении двух часов подписывается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исполнителем в "личный кабинет" услугополучателя направляется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замечаний по представленным документам исполнитель направляет замечания услугополучателю: в течение: 15 (пятнадцать) рабочих дней – по объектам II категории, услугополучатель устраняет их в течение 5 (пять) рабочих дней со дня выдачи замечаний; 7 (семь) рабочих дней – по объектам III и IV категорий, которые устраняются в течение 3 (три) рабочих дней со дня выдачи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соответствия перечня и полноты представленных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подготавливает результат оказания государственной услуги для объектов II категории в течении 30 (тридцать) рабочих дней, для объектов III и IV категорий 15 (пятнадцать) рабочих дней с выводом "согласовывается/не согласовывается";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руководителем подразделения в течении двух часов согласовывается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руководством услугодателя в течении двух часов подписывается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 оказания государственной услуги в форме электронного документа, подписанного ЭЦП, направляется исполнителем в "личный кабинет" услугополучателя.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