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30ff" w14:textId="7b23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Южно-Казахстанского областного маслихата от 28 марта 2014 года № 25/203-V "Об утверждении регламента Южно-Казахстан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19 марта 2015 года № 36/299-V. Зарегистрировано Департаментом юстиции Южно-Казахстанской области 16 апреля 2015 года № 3137. Утратило силу решением областного маслихата Южно-Казахстанской области от 29 июня 2016 года № 3/38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бластного маслихата Южно-Казахстанской области от 29.06.2016 № 3/38-VI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8 марта 2014 года № 25/203-V "Об утверждении регламента Южно-Казахстанского областного маслихата" (зарегистрировано в реестре государственной регистрации нормативных правовых актов за № 2663, опубликовано 27 мая 2014 года в газете "Южный Казахста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гламенте Южно-Казахстанского областного маслихата, утвержденном указанным решением, внесено изменение в текст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