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ba93" w14:textId="240b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Индерского районного акимата от 26 марта 2014 года №115 "Об утверждении Правил поступления и использования безнадзорных животных, поступивших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Индерского районного акимата Атырауской области от 16 июня 2015 года № 171. Зарегистрировано Департаментом юстиции Атырауской области 17 июня 2015 года № 3230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Индерского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Индерского района от 26 марта 2014 года № 115 "Об утверждении Правил поступления и использования безнадзорных животных, поступивших в коммунальную собственность" (зарегистрировано в Реестре государственной регистрации нормативных правовых актов № 2884, опубликовано 17 апреля 2014 года в газете "Дендер")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поступления и использования безнадзорных животных, поступивших в коммунальную собственность,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текста на государственном языке слово "сақтаудан" заменить словом "сатудан",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района Нурлыбаева К.Е.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Арыстан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