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758a" w14:textId="010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сентября 2015 года № 321. Зарегистрировано Департаментом юстиции Атырауской области 20 октября 2015 года № 3318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21.09.2016 № </w:t>
      </w:r>
      <w:r>
        <w:rPr>
          <w:rFonts w:ascii="Times New Roman"/>
          <w:b w:val="false"/>
          <w:i w:val="false"/>
          <w:color w:val="ff0000"/>
          <w:sz w:val="28"/>
        </w:rPr>
        <w:t>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Махамбетского района в размере 5000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2014 года № 233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Махамбетского района" (зарегистрировано в реестре государственной регистрации нормативных правовых актов за № 3039, опубликовано 13 ноября 2014 года в газете "Жайык шугыласы").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