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fd97" w14:textId="24bf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октября 2015 года № 33-2. Зарегистрировано Департаментом юстиции Атырауской области 24 ноября 2015 года № 3352.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Жылыойский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Жылыойского районного маслихата Атырауской области от 12.12.2022 №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Жылыойском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000000"/>
          <w:sz w:val="28"/>
        </w:rPr>
        <w:t>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постоянную комиссию (Султанов Б.) районного маслихата по вопросам бюджета, финансов, экономики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октября 2015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28 октября 2015 года № 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Жылыойском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Жылыойского районного маслихата Атырауской области от 25.03.2022 № </w:t>
      </w:r>
      <w:r>
        <w:rPr>
          <w:rFonts w:ascii="Times New Roman"/>
          <w:b w:val="false"/>
          <w:i w:val="false"/>
          <w:color w:val="ff0000"/>
          <w:sz w:val="28"/>
        </w:rPr>
        <w:t>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Жылыойского районного местного бюджета проживающим в Жылыойском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"Жылыойский районный отдел занятости и социальных программ" (далее - уполномоченный орган).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