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78bf" w14:textId="6457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от 19 июня 2015 года № 281. Зарегистрировано Департаментом юстиции Атырауской области 02 июля 2015 года № 3239. Утратило силу решением Атырауского городского маслихата от 30 июня 2017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Атырауского городского маслихата Атырауской области от 30.06.2017 № </w:t>
      </w:r>
      <w:r>
        <w:rPr>
          <w:rFonts w:ascii="Times New Roman"/>
          <w:b w:val="false"/>
          <w:i w:val="false"/>
          <w:color w:val="ff0000"/>
          <w:sz w:val="28"/>
        </w:rPr>
        <w:t>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 пунктом </w:t>
      </w:r>
      <w:r>
        <w:rPr>
          <w:rFonts w:ascii="Times New Roman"/>
          <w:b w:val="false"/>
          <w:i w:val="false"/>
          <w:color w:val="000000"/>
          <w:sz w:val="28"/>
        </w:rPr>
        <w:t>пунктом 2-3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на основании поручения заместителя Премьер–Министра Республики Қазахстан Б. Сапарбаева от 17 февраля 2015 года, протокола заседания Правительства Республики Казахстан от 20 февраля 2015 года № 10 и постановления городского акимата от 11 июня 2015 года № 836, Атырауский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8 ноября 2013 года № 147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2800, опубликовано 12 декабря 2013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семейно-демографической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XXХIV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19 июня 2015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городского маслихата от 19 июня 2015 года № 281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 Настоящие правила оказания социальной помощи, установления размеров и определения перечня отдельных категорий нуждающихся граждан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консультанты по социальной работе – лица, привлекаемые отделом занятости и социальных программ на договорной основе для проведения консультаций, собеседований с претендентом, обратившимся в отдел занятости и социальных программ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обращения – месяц подачи заявления за назначением обусловленной денежной помощи в уполномоченный орган или к акиму сельского округа со всеми необходимыми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адресная социальная помощь (далее –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социальный контракт активизации семьи (далее – социальный контракт) – соглашение между трудоспособным физическим лицом, выступающим от имени семьи для участия в проекте "Өрлеу"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заявитель – лицо, представившее заявление от себя и от имени семьи на участие в проекте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– исполнительный орган города в сфере социальной защиты населения, финансируемое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претендент – лицо, обращающееся от себя и от имени семьи для участия в проекте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настоящих Правил под социальной помощью понимается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статье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Участковые и специальные комиссии осуществляют свою деятельность на основании положений, утверждаемых областным МИО.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ОДП при наступлении трудной жизненной ситуации предоставляется лицам (семьям) с месячным среднедушевым доходом, ниже 60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оказываемой социальной помощи, за исключением ОДП на основе социального контракта,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для получателей государственной адресной социальной помощи устанавливается в виде разницы между чертой бедности, установленной в области и 60 процентами от прожиточного минимума.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Среднедушевой доход претендующего на получение ОДП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месяца, за исключением получателей адресной социальной помощи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ОДП пересчитывается в случае изменения состава семьи, а также прекращения выплаты адресной социальной помощи, с учетом доходов, представленных на момент заключения социального контракта активизациии семьи,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</w:p>
    <w:bookmarkEnd w:id="10"/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составе семьи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Претендент для получения ОДП от себя лично или от имени семьи обращается в уполномоченный орган по месту жительства или при его отсутствии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орган, аким сельского округа дают консультацию претенденту об условиях ОДП на основе социального контракта и при его согласии на участие проводят собеседование.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меры оказания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Претендент, подписавший лист собеседования, заполняет заявление на получения ОДП, анкету о семейном и материальном положении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обеспечивает качество и соответствие электронных копий документов и сведений оригиналам, представленным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представления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заявителя и членов семьи в государственные информационные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заявителю выдается отрывной талон с отметкой о принятии документов.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или аким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получения ОДП.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по форме, согласно приложению 8 к настоящим Правилам, готовят заключение участковой комиссии по форме, согласно приложению 9 к настоящим Правилам, и передают его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с изменениями, внесенным решением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Законом Республики Казахстан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день заключения социального контракта активизации семьи принимает решение о назначении (отказе в назначении) ОДП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случае принятия решения об отказе в назначении ОДП направляет заявителю уведомление об отказе (с указанием причины)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поступлении заявления на оказание социальной помощи при наступлении трудной жизненной ситуации за исключением ОДП,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в течение одного рабочего дня со дня поступления документов от участковой комиссии или акима поселка, села, сельского округа за исключением ОДП, производит расчет месячного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Специальная комиссия в течение двух рабочих дней со дня поступления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в течение восьми рабочих дней со дня регистрации документов заявителя на оказание социальной помощи за исключением ОДП,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письменно уведомляет заявителя о принятом решении (в случае отказа указанием основания) в течение трех рабочих дней со дня принятия 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предоставлении заявителем неполных и (или) недостоверных сведений в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расходов на представление социальной помощи осуществляется в пределах средств, предусмотренных бюджетом города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социального контракта активизации семьи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После определения права на получения ОДП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(зарегистрированный в реестре государственной регистрации нормативных правовых актов за № 13773).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35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Социальный контракт активизации семьи содержит обязательства сторон на участие в проекте "Өрлеу",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меры содействия занятости предусматривают обеспечение занятости трудоспособных членов семьи через развитие сельского предпринимательства,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государственных мерах содействия занятости является обязательным условием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(санитарного) лечения (при предоставлении подтверждающих документов от соответствующих медицинских организаций);</w:t>
      </w:r>
    </w:p>
    <w:bookmarkEnd w:id="19"/>
    <w:bookmarkStart w:name="z1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 (ых) претендента 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Социальный контракт активизации семьи заключается на один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–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 исполнение обязательств по социальному контракту активизации семьи осуществляется органом его заключившим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осущестляет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представляемой социальной помощи</w:t>
      </w:r>
    </w:p>
    <w:bookmarkEnd w:id="22"/>
    <w:bookmarkStart w:name="z1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получателя на проживание в государственные медико –социальные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недостоверных сведений, представленных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невыполнения участником проекта "Өрлеу"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расторжения социального контракта активизации семьи в связи с представлением недостоверных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сведений об умерших или объявленных умершими,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сведений об освобожденных и отстраненных опекунах (попечителях). </w:t>
      </w:r>
    </w:p>
    <w:bookmarkEnd w:id="23"/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орган прекращает выплату ОДП на основании 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1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bookmarkEnd w:id="25"/>
    <w:bookmarkStart w:name="z1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44. 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5-1. Порядок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главой 5-1 в соответствии с решением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44-1. Отчеты о заключенных социальных контрактах активизации семьи и социальных контрактах, о назначении и выплате обусловленной денежной помощи, сведения о получателях обусловленной денежной помощи и ежемесячный отчет ассистента о сопровождении социального контракта активизации семьи заполняются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27"/>
    <w:bookmarkStart w:name="z1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 Мониторинг и учет представления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оказания социальной помощи, установления размеров и определения перечня 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претендента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специалиста отдела занятости и социальных программ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гражданина(ки): 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Претендент: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________________________________________________________________________________________________________________________________________________________________Сложности в семье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Проблемы (трудности на сегодняшний день)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гражданина(ки) 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Претендент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проживающего по адресу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 документ удостоверение личности №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выдачи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банковский счет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лицевого счета 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"Өрлеу" и назначить обусловленную денежную помощь на основании социального контракта активизации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выражаю согласие на использование информации о членах моей семьи (включая меня) (доходы, образование, место жительства, семейное положение)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 информирован(а) о том, что предоставляемая мной информация конфиденциальна и будет использоваться исключительно для реализации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Моя семья (включая меня) состоит из 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изменений в составе семьи, выезда на постоянное место жительства за пределы Республики Казахстан, а также возникновение иных обстоятельств, влекущих прекращение выплаты обусловленной денежной помощи или изменение ее размера, обязуюсь в течение пятнадцати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прошу рассмотреть возможность предоставления в соответствии с законодательством Республики Казахстан мне и членам моей семьи: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 года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 Регистрационный номер заявителя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переданы в участковую комиссию "__"__________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 Фамилия, имя, отчество (при его наличии) и подпись члена участковой комиссии,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 _ _ _ _ _ _ _ _ _ _ _ _ __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гражданина(ки) ________________с прилагаемыми документами в количестве___ штук, с регистрационным номером семьи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лица, принявшего документы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82"/>
        <w:gridCol w:w="4749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квадратных метров;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ветхое, аварийное, безремонта)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жилища (водопровод, туалет, канализация, отопление, газ, ванна, лифт, телефон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________________________________________________________________________________________________________________________________________________________________ заявитель ________________________________________________________________________________ супруг (супруга)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дети ________________________________________________________________________________ другие родственники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ребенком-инвалидом до 16 лет специальных социальных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________________________________________________________________________________Ваша оценка материального положения семьи: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хватает даже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хватает только на питание и предметы первой необходимости;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возможности обеспечивать детей одеждой, обувью и школьными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каких государственных мерах содействия занятости Вы можете принять участие: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имеющие вакансии;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рабочие места в рамках реализуемых инфраструктурных проектов;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микрокредитование;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профобучение (подготовка, переподготовка, повышение квалификации);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трудоустройство на социальное рабочее место;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"Молодежной практике";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участие в переселении из населенных пунктов с низким потенциалом социально-экономического развития в населенные пункты с высоким потенциалом социально-экономического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________________________________________________ _________ (дата) (Фамилия, имя, отчество (при его наличии) заявителя)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 ____________________________ (Фамилия, имя, отчество (при его наличии)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 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должностного лица органа,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заверять сведения о составе семьи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семьи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Фамилия, имя, отчество (при его наличии) акима поселка, села, сельского округа или иного должностного лица органа, уполномоченного подтверждать сведения о размере личного подсобного хозяйства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оказания социальной помощи, установления размеров и определения перечня отдельныхкатегорий нуждающихся 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(далее – ИИН) заявителя и членов семьи в информационные системы государственных органов и (или) организаций (далее – ИС) через шлюз "электронного правительства" для получения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регистрации заключения (расторжения) брака заявителя (зарегистрированных после 1 июня 2008 года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 установлении опеки (попечительства) над ребенком;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 подтверждении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 доходах (заработная плата, социальные выплаты, доходы от предпринимательской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 наличии стипендии;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 наличии и количестве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 статусе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Электронные документы, подтверждающие запрашиваемые сведения из ИС, удостоверяются электронно-цифровой подписью соответствующих государственных органов и (или) организаций, через шлюз "электронного правительства", а также электронно-цифровой подписью специалиста отдела занятости и социальных программ, осуществившего запрос на назначение обусловленной денежной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523"/>
        <w:gridCol w:w="523"/>
        <w:gridCol w:w="2267"/>
        <w:gridCol w:w="321"/>
        <w:gridCol w:w="523"/>
        <w:gridCol w:w="790"/>
        <w:gridCol w:w="1127"/>
        <w:gridCol w:w="926"/>
        <w:gridCol w:w="1732"/>
        <w:gridCol w:w="725"/>
        <w:gridCol w:w="523"/>
        <w:gridCol w:w="322"/>
        <w:gridCol w:w="927"/>
        <w:gridCol w:w="323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приемазаявления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детей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участковую комиссию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 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ОЗСП о назначении или об отказе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Учитываемый совокупный доход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извещения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участковой комиссией материального положения заявителя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и место рождения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 работы, должность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Среднемесячный доход гражданина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Среднедушевой доход семьи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Состав семьи (учитываются фактически проживающие в семье) ________ человек,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078"/>
        <w:gridCol w:w="479"/>
        <w:gridCol w:w="848"/>
        <w:gridCol w:w="294"/>
        <w:gridCol w:w="1463"/>
        <w:gridCol w:w="479"/>
        <w:gridCol w:w="479"/>
        <w:gridCol w:w="1773"/>
        <w:gridCol w:w="4113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занятость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Незанятые по причинам, предусмотренным подпунктом 2) пункта 2 статьи 2 Закона от 17 июля 2001 года "О государственной адресной социальной 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на полном государственном обеспечении 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Наличие социального контракта в рамках Дорожной карты занятости 2020:___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(Фамилия, имя, отчество (при его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(Фамилия, имя, отчество (при его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Получение обусловленных денежных пособий из Общественного фонда "Бота":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беременные и кормящие женщины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от 4 до 6 лет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дети с ограниченными возможностями __человек;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молодежь от 16 до 19 лет 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Условия проживания (общежитие, арендное, приватизированное жилье, служебное жилье, жилой кооператив, индивидуальный жилой дом или иное) (нужное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комнат без кухни, кладовой и коридора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00"/>
        <w:gridCol w:w="510"/>
        <w:gridCol w:w="2278"/>
        <w:gridCol w:w="4699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предшествующему месяцу обращения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__________________________________________________________________________иного жилья, кроме занимаемого в настоящее время (заявленные доходы от его эксплуатации) ________________________________________________________________________________________________________________________________________________________________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Иные доходы семьи (форма, сумма, источник):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Видимые признаки нуждаемости (состояние мебели, жилья, электропроводки)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Видимые признаки благополучия (тарелка спутниковой антенны, кондиционер, свежий дорогой ремонт)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Санитарно-эпидемиологические условия проживания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Другие наблюдения участковой комиссии: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заявителя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(или одного из членов семьи).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9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участковой комиссии на участие заявителя в проекте "Өрлеу"</w:t>
      </w:r>
      <w:r>
        <w:br/>
      </w:r>
      <w:r>
        <w:rPr>
          <w:rFonts w:ascii="Times New Roman"/>
          <w:b/>
          <w:i w:val="false"/>
          <w:color w:val="000000"/>
        </w:rPr>
        <w:t>№ ______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Правилами, рассмотрев заявление и прилагаемые к нему документы семьи (заявителя)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включения семьи в проект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года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наличии), должность, подпись акима поселка, села, сельского округа или работника отдела занятости и социальных программ, 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10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 №____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 в лице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занимаемая должность уполномоченного представителя) именуемый в дальнейшем "отдел занятости и социальных программ", с одной стороны, и гражданин(-ка),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наименование, серия, номер документа, документа, удостоверяющего личность, индивидуальный идентификационный номер, кем и когда выдан) выступающий(-ая) от лица семьи – участник проекта "Өрлеу" и проживающий(-ая) по адресу 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именуемый(-ая) в дальнейшем "участник", с другой стороны, заключили настоящий социальный контракт активизации семьи (далее – контракт) на участие в проекте "Өрлеу"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Предметом контракта является комплекс мероприятий, направленных на выход участника из трудной жизненной ситуации, осуществляемый отделом занятости и социальных программ и семьей(лицом).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Районный/городской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на_____ членов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ежемесячно в размере___________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период с ________________________по 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единовременно в 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на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(развитие личного подсобного хозяйства (покупка домашнего скота, птицы и другое), организацию индивидуальной предпринимательской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организовывает предоставление мероприятий по содействию занятости и (или) социальной адаптации (в случае необходимости) согласно Индивидуальному плану помощи семье (далее – Индивидуальный план), который является неотъемлемым приложением к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содействует выходу семьи (лица) на самообеспечение и обеспечивает 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взаимодействие с другими организациями, задействованными в реализации мероприятий, предусмотренных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Участник и (или) члены его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выполняют условия социального(-ых) контракта(-ов), заключенного(-ых) с Центром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 результате участия в государственных мерах содействия занятости трудоустраиваются на предложенное место работы центром занятости и (или) отделом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проходят скрининговые осмотры, лечение при наличии социально-значимых заболеваний (алкоголизм, наркомания, туберкулез), а также, при беременности, своевременно становятся на учет в женскую консультацию до 12 недели беременности и наблюдаются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взаимодействуют с отделом занятости и социальных программ, акимом поселка, села, сельского округа консультантом по социальной работе и ассистентом (по согласованию с отделом занятости и социальных программ, акимом поселка, села, сельского округа), осуществляющим сопровождение контракта, регулярно представляют все сведения о ходе исполнения контракта.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4.Районный/городской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запрашивает у третьих лиц (предприятий, налоговых органов и других организаций и учреждений) дополнительные сведения о доходах и имуществе в том числе о движении денег на банковских счетах, лица и членов его семьи,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проверяет материальное положение семьи (лица);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использует полученную информацию при решении вопроса о назначении (отказе в назначении) обусловленной денежной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Участник: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получает меры социальной поддержки, предусмотренные контрактом и 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требует своевременного и надлежащего исполнения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перерасчета обусловленной денежной помощи в связи с изменением состава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получает консультацию и информацию, связанные с выполнением мероприятий Индивидуального плана.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за неисполнение условий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Участник и (или) члены его семьи несет(-ут)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Сопровождение и мониторинг настоящего контракта и социального контракта ведут отдел занятости и социальных программ и центр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Непредвиденные обстоятельства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(указать период), то стороны вправе расторгнуть настоящий контракт.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контракт вносятся изменения и (или) дополнения по соглашению сторон путем подписания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Контракт вступает в силу со дня его подписания и действует по 20_____год.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Настоящий контракт составлен в двух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Адреса и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7"/>
        <w:gridCol w:w="5703"/>
      </w:tblGrid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Районный/городской отдел занятости и социальных программ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</w:tc>
      </w:tr>
      <w:tr>
        <w:trPr>
          <w:trHeight w:val="30" w:hRule="atLeast"/>
        </w:trPr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11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помощи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 помощи: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начала действия контракта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действия контракта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действия:___________________________________________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План мероприятий помощи для выхода семьи из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жизненной ситуации (указать месяц) с______20 года по 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предоставлению отчетности за (указать месяц)__________20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55"/>
        <w:gridCol w:w="447"/>
        <w:gridCol w:w="728"/>
        <w:gridCol w:w="728"/>
        <w:gridCol w:w="2876"/>
        <w:gridCol w:w="1850"/>
        <w:gridCol w:w="1474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(учреждение), предоставляющий помощь, услуги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с указанием даты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(оценка)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Контрольное заключение консультанта по социальной работе, 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Необходимое взаимодействие: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службы занятости________________________________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органом здравоохранения_________________________________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другие контакты__________________________________________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консультанта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работе: _______________ Дата__________________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 этапов зависит от конкретной ситуации в семье и программы адаптации)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предоставляемой помощи: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виды помощи, реализуемые за счет местного бюджета 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единовременной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Смета затрат: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3"/>
        <w:gridCol w:w="4637"/>
      </w:tblGrid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техники, оборудования и других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Среднедушевой доход семьи (лица),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4421"/>
        <w:gridCol w:w="4421"/>
      </w:tblGrid>
      <w:tr>
        <w:trPr>
          <w:trHeight w:val="30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размера ОДП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размера ОДП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Районный/городской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"___" _________ 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 оказания социальной помощи, установления размеров и определения перечня отдельных категорий нуждающихся граждан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12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Решение о назначении (отказе в назначении) обусловленной денежной помощи по проекту Өрлеу</w:t>
      </w:r>
    </w:p>
    <w:bookmarkEnd w:id="29"/>
    <w:bookmarkStart w:name="z3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__________ от "___" ___________ 20__ года</w:t>
      </w:r>
    </w:p>
    <w:bookmarkEnd w:id="30"/>
    <w:bookmarkStart w:name="z3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назначении (изменении размера, отказе в назначении)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Назначить обусловленную денежную помощь семье на основании социального контракта активизации семьи с ____ 20__ года по ___ 20__ года в сумме _________________ тенге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Изменить размер обусловленной денежной помощи на основании социального контракта активизации семьи с ____ 20__ года по ____ 20__ года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Отказать в назначении обусловленной денежной помощи на основании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(обоснование)</w:t>
      </w:r>
    </w:p>
    <w:bookmarkEnd w:id="31"/>
    <w:bookmarkStart w:name="z3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32"/>
    <w:bookmarkStart w:name="z3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33"/>
    <w:bookmarkStart w:name="z3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13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</w:t>
      </w:r>
      <w:r>
        <w:br/>
      </w:r>
      <w:r>
        <w:rPr>
          <w:rFonts w:ascii="Times New Roman"/>
          <w:b/>
          <w:i w:val="false"/>
          <w:color w:val="000000"/>
        </w:rPr>
        <w:t>об отказе в назначении обусловленной денежной помощи по проекту "Өрлеу"</w:t>
      </w:r>
    </w:p>
    <w:bookmarkEnd w:id="35"/>
    <w:bookmarkStart w:name="z3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 20__ года</w:t>
      </w:r>
    </w:p>
    <w:bookmarkEnd w:id="36"/>
    <w:bookmarkStart w:name="z3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</w:t>
      </w:r>
    </w:p>
    <w:bookmarkEnd w:id="37"/>
    <w:bookmarkStart w:name="z3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рождения заявителя _______________________________________</w:t>
      </w:r>
    </w:p>
    <w:bookmarkEnd w:id="38"/>
    <w:bookmarkStart w:name="z3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доводит до сведения, что Вам отказано в назначении обусловленной денежной помощи в рамках проекта "Өрлеу" по причине (нужное подчеркнуть):</w:t>
      </w:r>
    </w:p>
    <w:bookmarkEnd w:id="39"/>
    <w:bookmarkStart w:name="z3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превышение среднедушевого дохода уровня 60 процентов от величины прожиточного минимума;</w:t>
      </w:r>
    </w:p>
    <w:bookmarkEnd w:id="40"/>
    <w:bookmarkStart w:name="z3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заключения социального контракта активизации семьи;</w:t>
      </w:r>
    </w:p>
    <w:bookmarkEnd w:id="41"/>
    <w:bookmarkStart w:name="z3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предоставления заявителем неполного пакета документов;</w:t>
      </w:r>
    </w:p>
    <w:bookmarkEnd w:id="42"/>
    <w:bookmarkStart w:name="z3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проведения обследования о семейном и материальном положении участковой комиссией;</w:t>
      </w:r>
    </w:p>
    <w:bookmarkEnd w:id="43"/>
    <w:bookmarkStart w:name="z3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выявления факта недостоверных (поддельных) документов и ложной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факта предоставления назначения или подачи заявления на назначение обусловленной денежной помощи;</w:t>
      </w:r>
    </w:p>
    <w:bookmarkEnd w:id="44"/>
    <w:bookmarkStart w:name="z3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отказа заявителя, члена (членов) семьи от приостановления выплаты адресной социальной помощи.</w:t>
      </w:r>
    </w:p>
    <w:bookmarkEnd w:id="45"/>
    <w:bookmarkStart w:name="z3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возврата документов "___" _______________ 20__ года</w:t>
      </w:r>
    </w:p>
    <w:bookmarkEnd w:id="46"/>
    <w:bookmarkStart w:name="z3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Уведомление удостоверено электронной цифровой подписью ответственного лица отдела занятости и социальных программ по проекту "Өрлеу".</w:t>
      </w:r>
    </w:p>
    <w:bookmarkEnd w:id="47"/>
    <w:bookmarkStart w:name="z3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 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</w:p>
    <w:bookmarkEnd w:id="48"/>
    <w:bookmarkStart w:name="z3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</w:t>
      </w:r>
    </w:p>
    <w:bookmarkEnd w:id="49"/>
    <w:bookmarkStart w:name="z3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14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проекту "Өрлеу"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745"/>
        <w:gridCol w:w="3762"/>
        <w:gridCol w:w="1073"/>
        <w:gridCol w:w="1074"/>
        <w:gridCol w:w="1746"/>
        <w:gridCol w:w="1075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2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15 в редакции решения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 от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занятости и социальных программ по __________________ (району)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дела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заявителя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Прекратить выплату с "____" 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районного (городского) отдела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по назначению обусловленной денежной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16 в соответствии с решением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 и социальных контрактах на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38"/>
        <w:gridCol w:w="338"/>
        <w:gridCol w:w="621"/>
        <w:gridCol w:w="621"/>
        <w:gridCol w:w="433"/>
        <w:gridCol w:w="1187"/>
        <w:gridCol w:w="810"/>
        <w:gridCol w:w="621"/>
        <w:gridCol w:w="622"/>
        <w:gridCol w:w="526"/>
        <w:gridCol w:w="2593"/>
        <w:gridCol w:w="622"/>
        <w:gridCol w:w="622"/>
        <w:gridCol w:w="526"/>
        <w:gridCol w:w="787"/>
        <w:gridCol w:w="789"/>
      </w:tblGrid>
      <w:tr>
        <w:trPr>
          <w:trHeight w:val="30" w:hRule="atLeast"/>
        </w:trPr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обратившихся за назначением ОДП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контрактов активизации семьи, заключенных на одну семью, штук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лиц, заключивших социальный контракт с Центром занятости по проекту "Өрлеу", человек (из графы 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АСП, человек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получателей ГДП, человек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обратившиеся,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контрактов штук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человек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если семья является получателем адресной социальной помощи (далее – АСП) и государственного пособия на детей до 18 лет (далее – ГДП), то члены семьи указываются только в АСП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17 в соответствии с решением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55"/>
        <w:gridCol w:w="855"/>
        <w:gridCol w:w="855"/>
        <w:gridCol w:w="855"/>
        <w:gridCol w:w="855"/>
        <w:gridCol w:w="855"/>
        <w:gridCol w:w="855"/>
        <w:gridCol w:w="856"/>
        <w:gridCol w:w="856"/>
        <w:gridCol w:w="1328"/>
        <w:gridCol w:w="1329"/>
        <w:gridCol w:w="132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18 в соответствии с решением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получателях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277"/>
        <w:gridCol w:w="268"/>
        <w:gridCol w:w="418"/>
        <w:gridCol w:w="641"/>
        <w:gridCol w:w="268"/>
        <w:gridCol w:w="268"/>
        <w:gridCol w:w="418"/>
        <w:gridCol w:w="1987"/>
        <w:gridCol w:w="417"/>
        <w:gridCol w:w="418"/>
        <w:gridCol w:w="417"/>
        <w:gridCol w:w="940"/>
        <w:gridCol w:w="1238"/>
        <w:gridCol w:w="418"/>
        <w:gridCol w:w="417"/>
        <w:gridCol w:w="417"/>
        <w:gridCol w:w="417"/>
        <w:gridCol w:w="417"/>
        <w:gridCol w:w="866"/>
        <w:gridCol w:w="418"/>
        <w:gridCol w:w="418"/>
        <w:gridCol w:w="418"/>
      </w:tblGrid>
      <w:tr>
        <w:trPr>
          <w:trHeight w:val="30" w:hRule="atLeast"/>
        </w:trPr>
        <w:tc>
          <w:tcPr>
            <w:tcW w:w="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 область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профессиональной ориентации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в очной форме обучения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 графы в том числе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 графы привличенные в меры содействия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графы предоставившим меры по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центр занятости участники Дорожной карты занятотси 2020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занятости и социальных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соц. услуги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реабилитации инвалидов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обращения имеющие работу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самозанятые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19 в соответствии с решением Атырауского городского маслихата Атырауской области от 14.09.2016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какой месяц отчет дата подготовки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Проведенные беседы: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Фамилия, имя, отчество (при его наличии) главы семьи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трудоспособных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подать заявление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Проведенный мониторинг: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Дополнительные комментарии (если есть)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и подпись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подготовившего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