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d8f8" w14:textId="86dd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02 октября 2015 года № 310. Зарегистрировано Департаментом юстиции Атырауской области 03 ноября 2015 года № 3334.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Атырауской области от 04.07.2017 № </w:t>
      </w:r>
      <w:r>
        <w:rPr>
          <w:rFonts w:ascii="Times New Roman"/>
          <w:b w:val="false"/>
          <w:i w:val="false"/>
          <w:color w:val="ff0000"/>
          <w:sz w:val="28"/>
        </w:rPr>
        <w:t>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Атырауской области от 04.07.2017 №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"2" октября 2015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04.07.2017 № </w:t>
      </w:r>
      <w:r>
        <w:rPr>
          <w:rFonts w:ascii="Times New Roman"/>
          <w:b w:val="false"/>
          <w:i w:val="false"/>
          <w:color w:val="ff0000"/>
          <w:sz w:val="28"/>
        </w:rPr>
        <w:t>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местным исполнительным органом области – государственным учреждением "Управление координации занятости и социальных программ Атырауской области" (далее - услугодатель).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осуществляется через: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Стандарт) (зарегистрированный в Реестре государственной регистрации нормативных правовых актов № 11342)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удостоверенного электронной цифровой подписью (далее – ЭЦП) услугополучателя (работодателя).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(либо его представителю по доверенности) отрывной талон заявления с указанием даты регистрации, фамилии и инициалов лица, принявшего документы и предоставляет документы руководителю услугодателя – не более 20 (двадцати) минут;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исполнителю услугодателя – не более 20 (двадцати) минут;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"</w:t>
      </w:r>
      <w:r>
        <w:rPr>
          <w:rFonts w:ascii="Times New Roman"/>
          <w:b w:val="false"/>
          <w:i w:val="false"/>
          <w:color w:val="000000"/>
          <w:sz w:val="28"/>
        </w:rPr>
        <w:t>Правил и услови</w:t>
      </w:r>
      <w:r>
        <w:rPr>
          <w:rFonts w:ascii="Times New Roman"/>
          <w:b w:val="false"/>
          <w:i w:val="false"/>
          <w:color w:val="000000"/>
          <w:sz w:val="28"/>
        </w:rPr>
        <w:t xml:space="preserve">й выдачи и (или) продления разрешений работодателям на привлечение иностранной рабочей силы, а также осуществления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(далее – Правила) (зарегистрированный в Реестре государственной регистрации нормативных правовых актов № 14170), в случае соответствия документов вносит документы на рассмотрение комиссии по выдаче разрешений на привлечение иностранной рабочей силы Атырауской области (далее – Kомиссия) – в течение 6 (шести) рабочих дней;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рекомендует услугодателю о выдаче разрешения либо об отказе – в течение 1 (одного) рабочего дня;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согласно рекомендации Комиссии подготавливает проект решения и направляет руководителю услугодателя для подписания – в течение 20 (двадцати) минут;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 и направляет исполнителю услугодателя – не более 20 (двадцати) минут;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решения подготавливает уведомление о принятом решении и направляет руководителю услугодателя на подпись – не более 20 (двадцати) минут;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уведомление и направляет исполнителю услугодателя – не более 20 (двадцати) минут;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уведомление и направляет услугополучателю (либо его представителю по доверенности) – в течение 1 (одного) рабочего дня;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после получения копии документов, подтверждающие внесение сбора за выдачу разрешения (представленных услугополучателем в течение 10 (десяти) рабочих дней после получения уведомления) подготавливает проект разрешения и направляет руководителю услугодателя для подписания – не более 20 (двадцати) минут;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подписания разрешения передает его исполнителю услугодателя - в течение 20 (двадцати) минут;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выдает разрешение услугополучателю (либо его представителю по доверенности) – в течение 1 (одного) рабочего дня;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представляет документы руководителю услугодателя – не более 20 (двадцати) минут;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исполнителю услугодателя на рассмотрение – не более 20 (двадцати) минут;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3 (трех) рабочих дней;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переоформлении либо об отказе в переоформлении и передает исполнителю услугодателя – в течение 1 (одного) рабочего дня;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решения руководителя услугодателя подготавливает результат государственной услуги и предоставляет руководителю услугодателя для подписания – в течение 20 (двадцати) минут;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исполнителю услугодателя – в течение 20 (двадцати) минут;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– не более 20 (двадцати) минут;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исполнителю услугодателя – не более 20 (двадцати) минут;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2 (двух) рабочих дней;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продлении либо об отказе в продлении и передает исполнителю услугодателя – в течение 1 (одного) рабочего дня;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согласно решению руководителя услугодателя подготавливает уведомление о принятом решении и направляет руководителю услугодателя – в течение 20 (двадцати) минут;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и направляет исполнителю услугодателя – не более 20 (двадцати) минут;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уведомление и выдает услугополучателю (либо его представителю по доверенности) – в течение 1 (одного) рабочего дня;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после получения копии документов, подтверждающие внесение сбора за выдачу разрешения (представленных услугополучателем в течение 10 (десяти) рабочих дней после получения уведомления) подготавливает проект разрешения и направляет руководителю услугодателя для подписания – не более 20 (двадцати) минут;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подписания разрешения передает его исполнителю услугодателя - в течение 20 минут;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выдает разрешение услугополучателю (либо его представителю по доверенности) – в течение 1 (одного) рабочего дня;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– не более 20 (двадцати) минут;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исполнителю услугодателя – не более 20 (двадцати) минут;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 случае соответствия документов вносит документы на рассмотрение Комиссии – в течение 4 (четырех) рабочих дней;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4 (четырех) рабочих дней;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рекомендует услугодателю о выдаче разрешения либо об отказе – в течение 1 (одного) рабочего дня;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согласно рекомендации Комиссии подготавливает проект решения и направляет руководителю услугодателя для подписания – в течение 20 (двадцати) минут;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 и направляет исполнителю услугодателя – не более 20 (двадцати) минут;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решения подготавливает результат государственной услуги и направляет руководителю услугодателя на подпись – не более 20 (двадцати) минут;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направляет исполнителю услугодателя – не более 20 (двадцати) минут;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представляет документы руководителю услугодателя – не более 20 (двадцати) минут;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исполнителю услугодателя на рассмотрение – не более 20 (двадцати) минут;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3 (трех) рабочих дней;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переоформлении либо об отказе в переоформлении и передает исполнителю услугодателя – в течение 1 (одного) рабочего дня;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решения руководителя услугодателя подготавливает результат государственной услуги и предоставляет руководителю услугодателя для подписания – в течение 20 (двадцати) минут;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исполнителю услугодателя – в течение 20 (двадцати) минут;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представляет документы руководителю услугодателя – не более 20 (двадцати) минут;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исполнителю услугодателя на рассмотрение – не более 20 (двадцати) минут;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3 (трех) рабочих дней;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продлении либо об отказе в продлении и передает исполнителю услугодателя – в течение 1 (одного) рабочего дня;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решения руководителя услугодателя подготавливает результат государственной услуги и предоставляет руководителю услугодателя для подписания – в течение 20 (двадцати) минут;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исполнителю услугодателя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дня.</w:t>
      </w:r>
    </w:p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выдаче разрешений на привлечение иностранной рабочей силы Атырауской области (Комиссия).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и продление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через портал (диаграмма функционального взаимодействия при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к интернет-браузеру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или бизнес-идентификационный номер (далее – ИИН или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6 - удостоверение (подписание) посредством ЭЦП услугополучателя заполненной формы запроса (введенных данных) и прикрепленных к нему документов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и обработка запроса в информационной системе государственная база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13) процесс 9 -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12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13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4549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15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14"/>
    <w:bookmarkStart w:name="z153" w:id="115"/>
    <w:p>
      <w:pPr>
        <w:spacing w:after="0"/>
        <w:ind w:left="0"/>
        <w:jc w:val="left"/>
      </w:pP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6"/>
    <w:bookmarkStart w:name="z155" w:id="117"/>
    <w:p>
      <w:pPr>
        <w:spacing w:after="0"/>
        <w:ind w:left="0"/>
        <w:jc w:val="left"/>
      </w:pP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286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