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1d2" w14:textId="5d25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10 апреля 2014 года № 238-V "Об утверждении регламента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10 июня 2015 года № 380-V. Зарегистрировано Департаментом юстиции Атырауской области 24 июня 2015 года № 3233.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областной маслихат V созыва на очередной ХХХІІ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апреля 2014 года № 238-V "Об утверждении регламента Атырауского областного маслихата" (Зарегистрировано в реестре государственной регистрации нормативных правовых актов за № 2893, опубликовано 29 апреля 2014 года в газете "Прикаспийская коммуна")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утвержденным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Очередная сессия областного маслихата созывается не реже четырех раз в год и ведется председателем сессии маслихата.".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соблюдения законности, депутатской этики и правовой защиты (Т. Мухатанов).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Лукпанов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