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5dfb" w14:textId="cf05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государственного учреждения "Управление государственного архитектурно-строительного контроля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января 2015 года № 6. Зарегистрировано Департаментом юстиции Атырауской области 04 февраля 2015 года № 3099. Утратило силу постановлением акимата Атырауской области от 10 ноября 2017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10.11.2017 № </w:t>
      </w:r>
      <w:r>
        <w:rPr>
          <w:rFonts w:ascii="Times New Roman"/>
          <w:b w:val="false"/>
          <w:i w:val="false"/>
          <w:color w:val="ff0000"/>
          <w:sz w:val="28"/>
        </w:rPr>
        <w:t>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 и решением Атырауского областного маслихата от 15 декабря 2014 года № 345-V "Об утверждении схемы управления Атырауской области"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государственного архитектурно-строительного контроля Атырауской области" (далее - Управление).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Структура государственного учреждения "Управление государственного архитектурно-строительного контроля Атырауской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государственной архитектурно-строительной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лицензирования 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административно-правовой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Атырауской области от 14.03.2017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Атырауской области от 14.03.2017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Шакимова Т.А. – заместителя акима Атырауской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16 января 2015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Атырауской области от 16 января 2015 года № 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Атырауской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исключено постановлением акимата Атырауской области от 14.03.2017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