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9ab6" w14:textId="a599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Уалихановском районе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28 декабря 2015 года N 353. Зарегистрировано Департаментом юстиции Северо-Казахстанской области 21 января 2016 года N 3584. Утратило силу постановлением акимата Уалихановского района Северо-Казахстанской области от 24 мая 2016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Уалихановского района Северо-Казахстанской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Уалихановского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Уалихановском районе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2016 год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"Центр занятости населения Уалихановского района Северо–Казахстанской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170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170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Условия общественных работ определяются в соответствии с действующим трудовым законодательством Республики Казахстан: продолжительностью рабочей недели 5 дней с двумя выходными (суббота, воскресенье), восьми часовым рабочим днем, обеденным перерывом 1 час,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 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курирующего заместителя акима Уалихановского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2015 года №353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виды, объемы общественных работ </w:t>
      </w:r>
      <w:r>
        <w:rPr>
          <w:rFonts w:ascii="Times New Roman"/>
          <w:b/>
          <w:i w:val="false"/>
          <w:color w:val="000000"/>
        </w:rPr>
        <w:t>и источники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61"/>
        <w:gridCol w:w="3103"/>
        <w:gridCol w:w="7142"/>
        <w:gridCol w:w="454"/>
        <w:gridCol w:w="12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Актуесайского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- 25 штук, разбивка цветников - 5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- 20 штук, разбивка цветников - 3 штук, побелка, покраска двух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Бидайыкского сельского округа" Уалихановского 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- 20 штук, разбивка цветников - 3 штук, обрезка и побелка деревьев – 45 шт., прополка сорной травы 400 кв. метров,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- 20 штук, разбивка цветников - 3 штук, обрезка и побелка деревьев 20 шт., прополка сорной травы 320 кв.метров, побелка и покраска 3 – 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Кайратского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- 20 штук, разбивка цветников - 3 штук, обрезка и побелка деревьев 25 штук, прополка сорной травы 200 кв.м,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- 20 кубов дров, разгрузка 35 тонн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- 20 штук, разбивка цветников - 3 штук, обрезка и побелка деревьев 10 штук, прополка сорной травы 250 кв.м,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Коктерекского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посадка кустарников - 20 штук, разбивка цветников - 3 штук, обрезка и побелка деревьев 15 штук, прополка сорной травы 300кв.м.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Кулыкольского сельского округа"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посадка кустарников - 30 штук, разбивка цветников - 3 штук, обрезка и побелка деревьев 30 штук, прополка сорной травы 450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Тельжанского сельского округа" Уалихановского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посадка кустарников - 30 штук, разбивка цветников - 3 штук, обрезка и побелка деревьев 55 штук, прополка сорной травы 200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посадка кустарников - 25 штук, разбивка цветников - 2 шт, обрезка и побелка деревьев 35 штук, прополка сорной травы 300 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 ), а также предприятий объектов соцкультбыта (библиотеки, клубы 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35 тонн угля, 18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Кишкенекольского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центральной площади, улиц 69800 м, вокруг памятников 3790 кв.м, частичная штукатурка, побелка и покраска памятников, ремонт изгороди памятников 100 м., побелка уличных столбов 140 шт.. Посадка саженцев - 25 шт., разбивка клумб 400 кв. м., поливка клумб, обрезка и побелка деревьев 100 шт.,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- 150 кубов дров, разгрузка 180 тонн угля, 70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3-х кладбищ от мусора -200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 для уточнения записей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подворный обход-1886 дворов, составление и ведение по 110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суд Северо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хранению, сортировка поступающих дел, документации, подклеивание и прошивка.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Уалихановского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1000 дел, сортировка поступающих дел, документации, подклеивание и сшивание.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353 </w:t>
            </w:r>
          </w:p>
        </w:tc>
      </w:tr>
    </w:tbl>
    <w:bookmarkStart w:name="z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438"/>
        <w:gridCol w:w="1540"/>
        <w:gridCol w:w="4549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неделя, рабочий день- 8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