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d2b" w14:textId="e27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Есильского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 ноября 2015 года № 225. Зарегистрировано Департаментом юстиции Северо-Казахстанской области 5 ноября 2015 года № 3441. Утратило силу постановлением акимата Тимирязевского района Северо-Казахстанской области от 3 мая 2019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местом для размещения агитационных печатных материалов для всех кандидатов в акимы Есильского сельского округа Тимирязевского района Северо-Казахстанской области стенд на площади перед зданием коммунального государственного казенного предприятия "Районный Дом культуры акимата Тимирязевского района Северо-Казахстанской области", расположенным по адресу: Северо-Казахстанская область, Тимирязевский район, село Тимирязево, улица Женис, дом № 11.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для проведения встреч с выборщиками всем кандидатам в акимы Есильского сельского округа Тимирязевского района Северо-Казахстанской области помещение читального зала коммунального государственного учреждения "Централизованная библиотечная система государственного учреждения "Отдел культуры и развития языков Тимирязевского района Северо-Казахстанской области", расположенное по адресу: Северо-Казахстанская область, Тимирязевский район, село Тимирязево, улица Женис, дом № 11.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10 ноября 2015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Тимирязевской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Макенова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