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2334" w14:textId="b7d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4 мая 2015 года № 36/3. Зарегистрировано Департаментом юстиции Северо-Казахстанской области 4 июня 2015 года № 3267.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32/3 "О предоставлении в 2015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района" (зарегистрировано в Реестре государственной регистрации нормативных правовых актов за № 3067 от 16 января 2015 года, опубликовано 24 января 2015 года в районной газете "Көтерілген тың", 24 января 2015 года в районной газете "Нива").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