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2334" w14:textId="b7d2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4 мая 2015 года № 36/3. Зарегистрировано Департаментом юстиции Северо-Казахстанской области 4 июня 2015 года № 3267.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32/3 "О предоставлении в 2015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района" (зарегистрировано в Реестре государственной регистрации нормативных правовых актов за № 3067 от 16 января 2015 года, опубликовано 24 января 2015 года в районной газете "Көтерілген тың", 24 января 2015 года в районной газете "Нива").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Аллахяров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