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4ff" w14:textId="eeb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Тайыншинского района Северо-Казахстанской области от 25 декабря 2013 года № 154 "Об утверждении регламента маслихата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2015 года № 344. Зарегистрировано Департаментом юстиции Северо-Казахстанской области 24 декабря 2015 года № 3514. Утратило силу решением маслихата Тайыншинского района Северо-Казахстанской области от 28 октября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Тайыншинского района Северо-Казахстанской области от 28.10.2016 года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регламента маслихата Тайыншинского района Северо-Казахстанской области" от 25 декабря 2013 года № 154 (Зарегистрировано в Реестре государственной регистрации нормативных правовых актов под № 2543 от 4 февраля 2014 года, опубликовано 21 февраля 2014 года в районной газете "Тайынша таңы", 21 февраля 2014 года в районной газете "Тайыншинские вести"),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