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890b" w14:textId="91f8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2015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Тайыншинского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21 мая 2015 года N 276. Зарегистрировано Департаментом юстиции Северо-Казахстанской области 16 июня 2015 года N 3273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08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в 2015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Тайыншинского района Северо-Казахстанской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Действие пункта 1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ХХХVIII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Габдуллин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