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c778b" w14:textId="d6c77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Мамлютского района Северо-Казахстанской области от 22 января 2014 года № 25/2 "Об утверждении Правил оказания социальной помощи, установления размеров и определения перечня отдельных категорий нуждающихся граждан Мамлютского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Мамлютского района Северо-Казахстанской области от 5 июня 2015 года № 42/2. Зарегистрировано Департаментом юстиции Северо-Казахстанской области 2 июля 2015 года № 3293. Утратило силу решением маслихата Мамлютского района Северо-Казахстанской области от 27 июня 2016 года N 5/7</w:t>
      </w:r>
    </w:p>
    <w:p>
      <w:pPr>
        <w:spacing w:after="0"/>
        <w:ind w:left="0"/>
        <w:jc w:val="left"/>
      </w:pPr>
      <w:r>
        <w:rPr>
          <w:rFonts w:ascii="Times New Roman"/>
          <w:b w:val="false"/>
          <w:i w:val="false"/>
          <w:color w:val="ff0000"/>
          <w:sz w:val="28"/>
        </w:rPr>
        <w:t xml:space="preserve">      Сноска. Утратило силу решением маслихата Мамлютского района Северо-Казахстанской области от 27.06.2016 </w:t>
      </w:r>
      <w:r>
        <w:rPr>
          <w:rFonts w:ascii="Times New Roman"/>
          <w:b w:val="false"/>
          <w:i w:val="false"/>
          <w:color w:val="ff0000"/>
          <w:sz w:val="28"/>
        </w:rPr>
        <w:t>N 5/7</w:t>
      </w:r>
      <w:r>
        <w:rPr>
          <w:rFonts w:ascii="Times New Roman"/>
          <w:b w:val="false"/>
          <w:i w:val="false"/>
          <w:color w:val="ff0000"/>
          <w:sz w:val="28"/>
        </w:rPr>
        <w:t xml:space="preserve"> (вступает в силу со дня государственной регистрации и вводится в действие с 01.01.2016).</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24 марта 1998 года "О нормативных правовых актах", маслихат Мамлютского района Северо-Казахстанской области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Мамлютского района Северо-Казахстанской области от 22 января 2014 года № 25/2 "Об утверждении Правил оказания социальной помощи, установления размеров и определения перечня отдельных категорий нуждающихся граждан Мамлютского района" (опубликовано 14 февраля 2014 года в газете "Солтүстік жұлдызы и "Знамя труда", зарегистрировано в Реестре государственной регистрации нормативных правовых актов от 10 февраля 2014 года под № 2546) следующее изменение: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Мамлютского района,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сессии маслихата</w:t>
            </w:r>
            <w:r>
              <w:br/>
            </w:r>
            <w:r>
              <w:rPr>
                <w:rFonts w:ascii="Times New Roman"/>
                <w:b w:val="false"/>
                <w:i/>
                <w:color w:val="000000"/>
                <w:sz w:val="20"/>
              </w:rPr>
              <w:t xml:space="preserve">Мамлютского района </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Бикина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Секретарь маслихата </w:t>
            </w:r>
            <w:r>
              <w:br/>
            </w:r>
            <w:r>
              <w:rPr>
                <w:rFonts w:ascii="Times New Roman"/>
                <w:b w:val="false"/>
                <w:i/>
                <w:color w:val="000000"/>
                <w:sz w:val="20"/>
              </w:rPr>
              <w:t xml:space="preserve">Мамлютского района </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Нурмуканова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br/>
            </w:r>
            <w:r>
              <w:rPr>
                <w:rFonts w:ascii="Times New Roman"/>
                <w:b w:val="false"/>
                <w:i/>
                <w:color w:val="000000"/>
                <w:sz w:val="20"/>
              </w:rPr>
              <w:t xml:space="preserve">Аким </w:t>
            </w:r>
            <w:r>
              <w:br/>
            </w:r>
            <w:r>
              <w:rPr>
                <w:rFonts w:ascii="Times New Roman"/>
                <w:b w:val="false"/>
                <w:i/>
                <w:color w:val="000000"/>
                <w:sz w:val="20"/>
              </w:rPr>
              <w:t>Северо-Казахстанской области</w:t>
            </w:r>
            <w:r>
              <w:br/>
            </w:r>
            <w:r>
              <w:rPr>
                <w:rFonts w:ascii="Times New Roman"/>
                <w:b w:val="false"/>
                <w:i/>
                <w:color w:val="000000"/>
                <w:sz w:val="20"/>
              </w:rPr>
              <w:t>6 июня 2015 года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Султанов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Мамлютского района Северо-Казахстанской области от 5 июня 2015 года № 42/2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решением маслихата Мамлютского района Северо-Казахстанской области от 22 января 2014 года № 25/2 </w:t>
            </w:r>
          </w:p>
        </w:tc>
      </w:tr>
    </w:tbl>
    <w:bookmarkStart w:name="z12" w:id="0"/>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Мамлютского района</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Настоящие правила оказания социальной помощи, установления размеров и определения перечня отдельных категорий нуждающихся граждан Мамлютского района (далее – Правила) разработаны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занятости населения",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февраля 2015 года №82 "Об утверждении Правил использования целевых текущих трансфертов из республиканского бюджета на 2015 год областными бюджетами, бюджетами городов Астаны и Алматы на оказание социальной защиты и помощи населению и признании утратившим силу постановления Правительства Республики Казахстан от 17 февраля 2014 года № 97 "Об утверждении Правил использования целевых текущих трансфертов из республиканского бюджета на 2014 - 2016 годы областными бюджетами, бюджетами городов Астаны и Алматы на оказание социальной защиты и помощи населению",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23 февраля 2015 года № 88 "Об утверждении форм социального контракта активизации семьи и индивидуального плана помощи семье", пунктом 72 Плана мероприятий по реализации поручений Главы Государства, данных на расширенном заседании Правительства 11 февраля 2015 года с учетом мер экономической политики "Особого периода" и определяют порядок оказания социальной помощи, установления размеров и определения перечня отдельных категорий нуждающихся граждан Мамлютского района.</w:t>
      </w:r>
      <w:r>
        <w:br/>
      </w:r>
      <w:r>
        <w:rPr>
          <w:rFonts w:ascii="Times New Roman"/>
          <w:b w:val="false"/>
          <w:i w:val="false"/>
          <w:color w:val="000000"/>
          <w:sz w:val="28"/>
        </w:rPr>
        <w:t>
</w:t>
      </w:r>
    </w:p>
    <w:bookmarkStart w:name="z14"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Основные термины и понятия, которые используются в настоящих Правилах:</w:t>
      </w:r>
      <w:r>
        <w:br/>
      </w:r>
      <w:r>
        <w:rPr>
          <w:rFonts w:ascii="Times New Roman"/>
          <w:b w:val="false"/>
          <w:i w:val="false"/>
          <w:color w:val="000000"/>
          <w:sz w:val="28"/>
        </w:rPr>
        <w:t>
      </w:t>
      </w:r>
      <w:r>
        <w:rPr>
          <w:rFonts w:ascii="Times New Roman"/>
          <w:b w:val="false"/>
          <w:i w:val="false"/>
          <w:color w:val="000000"/>
          <w:sz w:val="28"/>
        </w:rPr>
        <w:t>1) памятные даты – события, имеющие общенародное историческое, духовное и культурное значение и оказавшие влияние на ход истории Республики Казахстан;</w:t>
      </w:r>
      <w:r>
        <w:br/>
      </w:r>
      <w:r>
        <w:rPr>
          <w:rFonts w:ascii="Times New Roman"/>
          <w:b w:val="false"/>
          <w:i w:val="false"/>
          <w:color w:val="000000"/>
          <w:sz w:val="28"/>
        </w:rPr>
        <w:t>
      </w:t>
      </w:r>
      <w:r>
        <w:rPr>
          <w:rFonts w:ascii="Times New Roman"/>
          <w:b w:val="false"/>
          <w:i w:val="false"/>
          <w:color w:val="000000"/>
          <w:sz w:val="28"/>
        </w:rPr>
        <w:t>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3) меры по социальной адаптации – меры, предоставляемые в целях приспособления к условиям социальной среды в виде мер социальной реабилитации инвалидов, определенные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а также иных мер государственной поддержки в порядке, предусмотренном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Северо-Казахстанской области;</w:t>
      </w:r>
      <w:r>
        <w:br/>
      </w:r>
      <w:r>
        <w:rPr>
          <w:rFonts w:ascii="Times New Roman"/>
          <w:b w:val="false"/>
          <w:i w:val="false"/>
          <w:color w:val="000000"/>
          <w:sz w:val="28"/>
        </w:rPr>
        <w:t>
      </w:t>
      </w:r>
      <w:r>
        <w:rPr>
          <w:rFonts w:ascii="Times New Roman"/>
          <w:b w:val="false"/>
          <w:i w:val="false"/>
          <w:color w:val="000000"/>
          <w:sz w:val="28"/>
        </w:rPr>
        <w:t>5)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w:t>
      </w:r>
      <w:r>
        <w:rPr>
          <w:rFonts w:ascii="Times New Roman"/>
          <w:b w:val="false"/>
          <w:i w:val="false"/>
          <w:color w:val="000000"/>
          <w:sz w:val="28"/>
        </w:rPr>
        <w:t>6) праздничные дни – дни национальных и государственных праздников Республики Казахстан;</w:t>
      </w:r>
      <w:r>
        <w:br/>
      </w:r>
      <w:r>
        <w:rPr>
          <w:rFonts w:ascii="Times New Roman"/>
          <w:b w:val="false"/>
          <w:i w:val="false"/>
          <w:color w:val="000000"/>
          <w:sz w:val="28"/>
        </w:rPr>
        <w:t>
      </w:t>
      </w:r>
      <w:r>
        <w:rPr>
          <w:rFonts w:ascii="Times New Roman"/>
          <w:b w:val="false"/>
          <w:i w:val="false"/>
          <w:color w:val="000000"/>
          <w:sz w:val="28"/>
        </w:rPr>
        <w:t>7) индивидуальный план помощи семье (далее – индивидуальный план) – комплекс разработанных уполномоченным органом совместно с претендентом мероприятий по содействию занятости и (или) социальной адаптации;</w:t>
      </w:r>
      <w:r>
        <w:br/>
      </w:r>
      <w:r>
        <w:rPr>
          <w:rFonts w:ascii="Times New Roman"/>
          <w:b w:val="false"/>
          <w:i w:val="false"/>
          <w:color w:val="000000"/>
          <w:sz w:val="28"/>
        </w:rPr>
        <w:t>
      </w:t>
      </w:r>
      <w:r>
        <w:rPr>
          <w:rFonts w:ascii="Times New Roman"/>
          <w:b w:val="false"/>
          <w:i w:val="false"/>
          <w:color w:val="000000"/>
          <w:sz w:val="28"/>
        </w:rPr>
        <w:t>8)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w:t>
      </w:r>
      <w:r>
        <w:rPr>
          <w:rFonts w:ascii="Times New Roman"/>
          <w:b w:val="false"/>
          <w:i w:val="false"/>
          <w:color w:val="000000"/>
          <w:sz w:val="28"/>
        </w:rPr>
        <w:t>9) социальный контракт активизации семьи – соглашение между трудоспособным физическим лицом, выступающим от имени семьи для участия в проекте "Өрлеу", и уполномоченным органом, определяющее права и обязанности сторон.</w:t>
      </w:r>
      <w:r>
        <w:br/>
      </w:r>
      <w:r>
        <w:rPr>
          <w:rFonts w:ascii="Times New Roman"/>
          <w:b w:val="false"/>
          <w:i w:val="false"/>
          <w:color w:val="000000"/>
          <w:sz w:val="28"/>
        </w:rPr>
        <w:t>
      </w:t>
      </w:r>
      <w:r>
        <w:rPr>
          <w:rFonts w:ascii="Times New Roman"/>
          <w:b w:val="false"/>
          <w:i w:val="false"/>
          <w:color w:val="000000"/>
          <w:sz w:val="28"/>
        </w:rPr>
        <w:t>10) уполномоченный орган – государственное учреждение "Отдел занятости и социальных программ Мамлютского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11) уполномоченная организация –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w:t>
      </w:r>
      <w:r>
        <w:rPr>
          <w:rFonts w:ascii="Times New Roman"/>
          <w:b w:val="false"/>
          <w:i w:val="false"/>
          <w:color w:val="000000"/>
          <w:sz w:val="28"/>
        </w:rPr>
        <w:t>12) участковая комиссия – комиссия, создаваемая решением акима города Мамлютка или акимом сельского округа,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w:t>
      </w:r>
      <w:r>
        <w:rPr>
          <w:rFonts w:ascii="Times New Roman"/>
          <w:b w:val="false"/>
          <w:i w:val="false"/>
          <w:color w:val="000000"/>
          <w:sz w:val="28"/>
        </w:rPr>
        <w:t>13)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000000"/>
          <w:sz w:val="28"/>
        </w:rPr>
        <w:t>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 xml:space="preserve">4.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w:t>
      </w:r>
      <w:r>
        <w:rPr>
          <w:rFonts w:ascii="Times New Roman"/>
          <w:b w:val="false"/>
          <w:i w:val="false"/>
          <w:color w:val="000000"/>
          <w:sz w:val="28"/>
        </w:rPr>
        <w:t>5. Социальная помощь предоставляется единовременно и (или) периодически (ежемесячно, один раз в год, не более одного раза в 2 года).</w:t>
      </w:r>
      <w:r>
        <w:br/>
      </w:r>
      <w:r>
        <w:rPr>
          <w:rFonts w:ascii="Times New Roman"/>
          <w:b w:val="false"/>
          <w:i w:val="false"/>
          <w:color w:val="000000"/>
          <w:sz w:val="28"/>
        </w:rPr>
        <w:t>
      </w:t>
      </w:r>
      <w:r>
        <w:rPr>
          <w:rFonts w:ascii="Times New Roman"/>
          <w:b w:val="false"/>
          <w:i w:val="false"/>
          <w:color w:val="000000"/>
          <w:sz w:val="28"/>
        </w:rPr>
        <w:t xml:space="preserve">6. Перечень памятных дат и праздничных дней для оказания социальной помощи, а также кратность оказания социальной помощи, устанавливается в едином размере по согласованию с акиматом Северо-Казахстанской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Социальная помощь к памятным датам и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p>
    <w:bookmarkStart w:name="z34" w:id="2"/>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7.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 устанавливается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8. Окончательный перечень оснований для отнесения граждан к категории нуждающихся в социальной помощи, при наступлении трудной жизненной ситуации:</w:t>
      </w:r>
      <w:r>
        <w:br/>
      </w:r>
      <w:r>
        <w:rPr>
          <w:rFonts w:ascii="Times New Roman"/>
          <w:b w:val="false"/>
          <w:i w:val="false"/>
          <w:color w:val="000000"/>
          <w:sz w:val="28"/>
        </w:rPr>
        <w:t>
      </w:t>
      </w:r>
      <w:r>
        <w:rPr>
          <w:rFonts w:ascii="Times New Roman"/>
          <w:b w:val="false"/>
          <w:i w:val="false"/>
          <w:color w:val="000000"/>
          <w:sz w:val="28"/>
        </w:rPr>
        <w:t>1) основания,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 причинение ущерба гражданину (семье) либо его имуществу вследствие стихийного бедствия или пожара;</w:t>
      </w:r>
      <w:r>
        <w:br/>
      </w:r>
      <w:r>
        <w:rPr>
          <w:rFonts w:ascii="Times New Roman"/>
          <w:b w:val="false"/>
          <w:i w:val="false"/>
          <w:color w:val="000000"/>
          <w:sz w:val="28"/>
        </w:rPr>
        <w:t>
      </w:t>
      </w:r>
      <w:r>
        <w:rPr>
          <w:rFonts w:ascii="Times New Roman"/>
          <w:b w:val="false"/>
          <w:i w:val="false"/>
          <w:color w:val="000000"/>
          <w:sz w:val="28"/>
        </w:rPr>
        <w:t>3) наличие среднедушевого дохода, не превышающего порога в двукратном отношении к прожиточному минимуму по Северо-Казахстанской области, за исключением социальной помощи на основе социального контракта активизации семьи;</w:t>
      </w:r>
      <w:r>
        <w:br/>
      </w:r>
      <w:r>
        <w:rPr>
          <w:rFonts w:ascii="Times New Roman"/>
          <w:b w:val="false"/>
          <w:i w:val="false"/>
          <w:color w:val="000000"/>
          <w:sz w:val="28"/>
        </w:rPr>
        <w:t>
      </w:t>
      </w:r>
      <w:r>
        <w:rPr>
          <w:rFonts w:ascii="Times New Roman"/>
          <w:b w:val="false"/>
          <w:i w:val="false"/>
          <w:color w:val="000000"/>
          <w:sz w:val="28"/>
        </w:rPr>
        <w:t>4) нуждаемость лиц, больных активной формой туберкулеза, без учета доходов в размере 10 месячных расчетных показателей один раз в год;</w:t>
      </w:r>
      <w:r>
        <w:br/>
      </w:r>
      <w:r>
        <w:rPr>
          <w:rFonts w:ascii="Times New Roman"/>
          <w:b w:val="false"/>
          <w:i w:val="false"/>
          <w:color w:val="000000"/>
          <w:sz w:val="28"/>
        </w:rPr>
        <w:t>
      </w:t>
      </w:r>
      <w:r>
        <w:rPr>
          <w:rFonts w:ascii="Times New Roman"/>
          <w:b w:val="false"/>
          <w:i w:val="false"/>
          <w:color w:val="000000"/>
          <w:sz w:val="28"/>
        </w:rPr>
        <w:t>5) нуждаемость участников и инвалидов Великой Отечественной войны в оплате расходов на коммунальные услуги и приобретении топлива, без учета доходов в размере 2 месячных расчетных показателей ежемесячно;</w:t>
      </w:r>
      <w:r>
        <w:br/>
      </w:r>
      <w:r>
        <w:rPr>
          <w:rFonts w:ascii="Times New Roman"/>
          <w:b w:val="false"/>
          <w:i w:val="false"/>
          <w:color w:val="000000"/>
          <w:sz w:val="28"/>
        </w:rPr>
        <w:t>
      </w:t>
      </w:r>
      <w:r>
        <w:rPr>
          <w:rFonts w:ascii="Times New Roman"/>
          <w:b w:val="false"/>
          <w:i w:val="false"/>
          <w:color w:val="000000"/>
          <w:sz w:val="28"/>
        </w:rPr>
        <w:t>6) нуждаемость участников и инвалидов Великой Отечественной войны, а также лиц, приравненных по льготам и гарантиям к участникам и инвалидам Великой Отечественной войны в санаторно-курортном лечении, без учета доходов в размере стоимости оказанной услуги один раз в год;</w:t>
      </w:r>
      <w:r>
        <w:br/>
      </w:r>
      <w:r>
        <w:rPr>
          <w:rFonts w:ascii="Times New Roman"/>
          <w:b w:val="false"/>
          <w:i w:val="false"/>
          <w:color w:val="000000"/>
          <w:sz w:val="28"/>
        </w:rPr>
        <w:t>
      </w:t>
      </w:r>
      <w:r>
        <w:rPr>
          <w:rFonts w:ascii="Times New Roman"/>
          <w:b w:val="false"/>
          <w:i w:val="false"/>
          <w:color w:val="000000"/>
          <w:sz w:val="28"/>
        </w:rPr>
        <w:t>7) нуждаемость участников и инвалидов Великой Отечественной войны, а также лиц, приравненных по льготам и гарантиям к участникам и инвалидам Великой Отечественной войны в зубопротезировании (кроме драгоценных металлов и протезов из металлокерамики, металлоакрилла) без учета доходов в размере стоимости оказанной услуги не более одного раза в 2 года;</w:t>
      </w:r>
      <w:r>
        <w:br/>
      </w:r>
      <w:r>
        <w:rPr>
          <w:rFonts w:ascii="Times New Roman"/>
          <w:b w:val="false"/>
          <w:i w:val="false"/>
          <w:color w:val="000000"/>
          <w:sz w:val="28"/>
        </w:rPr>
        <w:t>
      </w:t>
      </w:r>
      <w:r>
        <w:rPr>
          <w:rFonts w:ascii="Times New Roman"/>
          <w:b w:val="false"/>
          <w:i w:val="false"/>
          <w:color w:val="000000"/>
          <w:sz w:val="28"/>
        </w:rPr>
        <w:t>8) наличие среднедушевого дохода, не превышающего 60 процентов от прожиточного минимума, при заключении социального контракта активизации семьи на условиях участия трудоспособных членов семьи (лица) в мерах содействия занятости;</w:t>
      </w:r>
      <w:r>
        <w:br/>
      </w:r>
      <w:r>
        <w:rPr>
          <w:rFonts w:ascii="Times New Roman"/>
          <w:b w:val="false"/>
          <w:i w:val="false"/>
          <w:color w:val="000000"/>
          <w:sz w:val="28"/>
        </w:rPr>
        <w:t>
      </w:t>
      </w:r>
      <w:r>
        <w:rPr>
          <w:rFonts w:ascii="Times New Roman"/>
          <w:b w:val="false"/>
          <w:i w:val="false"/>
          <w:color w:val="000000"/>
          <w:sz w:val="28"/>
        </w:rPr>
        <w:t>9) нахождение несовершеннолетних в организациях образования с особым режимом содержания, без учета доходов в размере 5 месячных расчетных показателей единовременно.</w:t>
      </w:r>
      <w:r>
        <w:br/>
      </w:r>
      <w:r>
        <w:rPr>
          <w:rFonts w:ascii="Times New Roman"/>
          <w:b w:val="false"/>
          <w:i w:val="false"/>
          <w:color w:val="000000"/>
          <w:sz w:val="28"/>
        </w:rPr>
        <w:t>
      </w:t>
      </w:r>
      <w:r>
        <w:rPr>
          <w:rFonts w:ascii="Times New Roman"/>
          <w:b w:val="false"/>
          <w:i w:val="false"/>
          <w:color w:val="000000"/>
          <w:sz w:val="28"/>
        </w:rPr>
        <w:t>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категории нуждающихся.</w:t>
      </w:r>
      <w:r>
        <w:br/>
      </w:r>
      <w:r>
        <w:rPr>
          <w:rFonts w:ascii="Times New Roman"/>
          <w:b w:val="false"/>
          <w:i w:val="false"/>
          <w:color w:val="000000"/>
          <w:sz w:val="28"/>
        </w:rPr>
        <w:t>
      </w:t>
      </w:r>
      <w:r>
        <w:rPr>
          <w:rFonts w:ascii="Times New Roman"/>
          <w:b w:val="false"/>
          <w:i w:val="false"/>
          <w:color w:val="000000"/>
          <w:sz w:val="28"/>
        </w:rPr>
        <w:t>9. Размер оказываемой социальной помощи, за исключением социальной помощи на основе социального контракта активизации семьи, в каждом отдельном случае определяет специальная комиссия и указывает его в заключение о необходимости оказания социальной помощи.</w:t>
      </w:r>
      <w:r>
        <w:br/>
      </w:r>
      <w:r>
        <w:rPr>
          <w:rFonts w:ascii="Times New Roman"/>
          <w:b w:val="false"/>
          <w:i w:val="false"/>
          <w:color w:val="000000"/>
          <w:sz w:val="28"/>
        </w:rPr>
        <w:t>
</w:t>
      </w:r>
    </w:p>
    <w:bookmarkStart w:name="z48" w:id="3"/>
    <w:p>
      <w:pPr>
        <w:spacing w:after="0"/>
        <w:ind w:left="0"/>
        <w:jc w:val="left"/>
      </w:pPr>
      <w:r>
        <w:rPr>
          <w:rFonts w:ascii="Times New Roman"/>
          <w:b/>
          <w:i w:val="false"/>
          <w:color w:val="000000"/>
        </w:rPr>
        <w:t xml:space="preserve"> 3. Порядок оказания социальной помощи при наступлении трудной жизненной ситуации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10.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предоставляет заявление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1)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2) документ, подтверждающий регистрацию по месту жительства;</w:t>
      </w:r>
      <w:r>
        <w:br/>
      </w:r>
      <w:r>
        <w:rPr>
          <w:rFonts w:ascii="Times New Roman"/>
          <w:b w:val="false"/>
          <w:i w:val="false"/>
          <w:color w:val="000000"/>
          <w:sz w:val="28"/>
        </w:rPr>
        <w:t>
      </w:t>
      </w:r>
      <w:r>
        <w:rPr>
          <w:rFonts w:ascii="Times New Roman"/>
          <w:b w:val="false"/>
          <w:i w:val="false"/>
          <w:color w:val="000000"/>
          <w:sz w:val="28"/>
        </w:rPr>
        <w:t xml:space="preserve">3) сведения о составе лица (семьи)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4) сведения о доходах лица (членов семьи);</w:t>
      </w:r>
      <w:r>
        <w:br/>
      </w:r>
      <w:r>
        <w:rPr>
          <w:rFonts w:ascii="Times New Roman"/>
          <w:b w:val="false"/>
          <w:i w:val="false"/>
          <w:color w:val="000000"/>
          <w:sz w:val="28"/>
        </w:rPr>
        <w:t>
      </w:t>
      </w:r>
      <w:r>
        <w:rPr>
          <w:rFonts w:ascii="Times New Roman"/>
          <w:b w:val="false"/>
          <w:i w:val="false"/>
          <w:color w:val="000000"/>
          <w:sz w:val="28"/>
        </w:rPr>
        <w:t>5)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11. Документы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12.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xml:space="preserve">13.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настоящим Правилам и направляет их в уполномоченный орган или акиму сельского округа.</w:t>
      </w:r>
      <w:r>
        <w:br/>
      </w:r>
      <w:r>
        <w:rPr>
          <w:rFonts w:ascii="Times New Roman"/>
          <w:b w:val="false"/>
          <w:i w:val="false"/>
          <w:color w:val="000000"/>
          <w:sz w:val="28"/>
        </w:rPr>
        <w:t>
      </w:t>
      </w:r>
      <w:r>
        <w:rPr>
          <w:rFonts w:ascii="Times New Roman"/>
          <w:b w:val="false"/>
          <w:i w:val="false"/>
          <w:color w:val="000000"/>
          <w:sz w:val="28"/>
        </w:rPr>
        <w:t>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14.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15.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16.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17.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18.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В случаях, указанных в пунктах 14 и 15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r>
        <w:br/>
      </w:r>
      <w:r>
        <w:rPr>
          <w:rFonts w:ascii="Times New Roman"/>
          <w:b w:val="false"/>
          <w:i w:val="false"/>
          <w:color w:val="000000"/>
          <w:sz w:val="28"/>
        </w:rPr>
        <w:t>
      </w:t>
      </w:r>
      <w:r>
        <w:rPr>
          <w:rFonts w:ascii="Times New Roman"/>
          <w:b w:val="false"/>
          <w:i w:val="false"/>
          <w:color w:val="000000"/>
          <w:sz w:val="28"/>
        </w:rPr>
        <w:t>19.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20.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w:t>
      </w:r>
      <w:r>
        <w:rPr>
          <w:rFonts w:ascii="Times New Roman"/>
          <w:b w:val="false"/>
          <w:i w:val="false"/>
          <w:color w:val="000000"/>
          <w:sz w:val="28"/>
        </w:rPr>
        <w:t>21. Отказ в оказании социальной помощи осуществляется в случаях:</w:t>
      </w:r>
      <w:r>
        <w:br/>
      </w:r>
      <w:r>
        <w:rPr>
          <w:rFonts w:ascii="Times New Roman"/>
          <w:b w:val="false"/>
          <w:i w:val="false"/>
          <w:color w:val="000000"/>
          <w:sz w:val="28"/>
        </w:rPr>
        <w:t>
      </w:t>
      </w:r>
      <w:r>
        <w:rPr>
          <w:rFonts w:ascii="Times New Roman"/>
          <w:b w:val="false"/>
          <w:i w:val="false"/>
          <w:color w:val="000000"/>
          <w:sz w:val="28"/>
        </w:rPr>
        <w:t>1) выявления недостоверных сведений, представленных заявителями;</w:t>
      </w:r>
      <w:r>
        <w:br/>
      </w:r>
      <w:r>
        <w:rPr>
          <w:rFonts w:ascii="Times New Roman"/>
          <w:b w:val="false"/>
          <w:i w:val="false"/>
          <w:color w:val="000000"/>
          <w:sz w:val="28"/>
        </w:rPr>
        <w:t>
      </w:t>
      </w:r>
      <w:r>
        <w:rPr>
          <w:rFonts w:ascii="Times New Roman"/>
          <w:b w:val="false"/>
          <w:i w:val="false"/>
          <w:color w:val="000000"/>
          <w:sz w:val="28"/>
        </w:rPr>
        <w:t>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3) превышения размера среднедушевого дохода лица (семьи) порога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4) отказа граждан от заключения социального контракта активизации семьи по основанию, указанному в подпункте 8) пункта 8 настоящих Правил.</w:t>
      </w:r>
      <w:r>
        <w:br/>
      </w:r>
      <w:r>
        <w:rPr>
          <w:rFonts w:ascii="Times New Roman"/>
          <w:b w:val="false"/>
          <w:i w:val="false"/>
          <w:color w:val="000000"/>
          <w:sz w:val="28"/>
        </w:rPr>
        <w:t>
      </w:t>
      </w:r>
      <w:r>
        <w:rPr>
          <w:rFonts w:ascii="Times New Roman"/>
          <w:b w:val="false"/>
          <w:i w:val="false"/>
          <w:color w:val="000000"/>
          <w:sz w:val="28"/>
        </w:rPr>
        <w:t>22.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r>
        <w:br/>
      </w:r>
      <w:r>
        <w:rPr>
          <w:rFonts w:ascii="Times New Roman"/>
          <w:b w:val="false"/>
          <w:i w:val="false"/>
          <w:color w:val="000000"/>
          <w:sz w:val="28"/>
        </w:rPr>
        <w:t>
</w:t>
      </w:r>
    </w:p>
    <w:bookmarkStart w:name="z73" w:id="4"/>
    <w:p>
      <w:pPr>
        <w:spacing w:after="0"/>
        <w:ind w:left="0"/>
        <w:jc w:val="left"/>
      </w:pPr>
      <w:r>
        <w:rPr>
          <w:rFonts w:ascii="Times New Roman"/>
          <w:b/>
          <w:i w:val="false"/>
          <w:color w:val="000000"/>
        </w:rPr>
        <w:t xml:space="preserve"> 4. Порядок оказания социальной помощи на основе социального контракта активизации семьи</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23. Социальная помощь, по основанию указанному в </w:t>
      </w:r>
      <w:r>
        <w:rPr>
          <w:rFonts w:ascii="Times New Roman"/>
          <w:b w:val="false"/>
          <w:i w:val="false"/>
          <w:color w:val="000000"/>
          <w:sz w:val="28"/>
        </w:rPr>
        <w:t>подпункте 8)</w:t>
      </w:r>
      <w:r>
        <w:rPr>
          <w:rFonts w:ascii="Times New Roman"/>
          <w:b w:val="false"/>
          <w:i w:val="false"/>
          <w:color w:val="000000"/>
          <w:sz w:val="28"/>
        </w:rPr>
        <w:t xml:space="preserve"> пункта 8 настоящих Правил, предоставляется в виде разницы между среднедушевым доходом лица (семьи) и 60 процентами от величины прожиточного минимума, установленной в Северо-Казахстанской области, ежемесячно или единовременно за три месяца по заявлению претендента, на каждого члена семьи (лицо), и назначается на срок действия социального контракта активизации семьи.</w:t>
      </w:r>
      <w:r>
        <w:br/>
      </w:r>
      <w:r>
        <w:rPr>
          <w:rFonts w:ascii="Times New Roman"/>
          <w:b w:val="false"/>
          <w:i w:val="false"/>
          <w:color w:val="000000"/>
          <w:sz w:val="28"/>
        </w:rPr>
        <w:t>
      </w:t>
      </w:r>
      <w:r>
        <w:rPr>
          <w:rFonts w:ascii="Times New Roman"/>
          <w:b w:val="false"/>
          <w:i w:val="false"/>
          <w:color w:val="000000"/>
          <w:sz w:val="28"/>
        </w:rPr>
        <w:t>24. Среднедушевой доход лица (семьи) на оказание социальной помощи исчисляется путем деления совокупного дохода, полученного за три месяца, предшествующих месяцу обращения за назначением социальной помощи, на число членов семьи и на три месяца.</w:t>
      </w:r>
      <w:r>
        <w:br/>
      </w:r>
      <w:r>
        <w:rPr>
          <w:rFonts w:ascii="Times New Roman"/>
          <w:b w:val="false"/>
          <w:i w:val="false"/>
          <w:color w:val="000000"/>
          <w:sz w:val="28"/>
        </w:rPr>
        <w:t>
      </w:t>
      </w:r>
      <w:r>
        <w:rPr>
          <w:rFonts w:ascii="Times New Roman"/>
          <w:b w:val="false"/>
          <w:i w:val="false"/>
          <w:color w:val="000000"/>
          <w:sz w:val="28"/>
        </w:rPr>
        <w:t>Среднедушевой доход лица (семьи), претендующего на оказание социальной помощи на основе социального контракта активизации семьи, не пересматривается в течение срока действия социального контракта активизации семьи.</w:t>
      </w:r>
      <w:r>
        <w:br/>
      </w:r>
      <w:r>
        <w:rPr>
          <w:rFonts w:ascii="Times New Roman"/>
          <w:b w:val="false"/>
          <w:i w:val="false"/>
          <w:color w:val="000000"/>
          <w:sz w:val="28"/>
        </w:rPr>
        <w:t>
      </w:t>
      </w:r>
      <w:r>
        <w:rPr>
          <w:rFonts w:ascii="Times New Roman"/>
          <w:b w:val="false"/>
          <w:i w:val="false"/>
          <w:color w:val="000000"/>
          <w:sz w:val="28"/>
        </w:rPr>
        <w:t xml:space="preserve">При этом совокупный доход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под № 5757).</w:t>
      </w:r>
      <w:r>
        <w:br/>
      </w:r>
      <w:r>
        <w:rPr>
          <w:rFonts w:ascii="Times New Roman"/>
          <w:b w:val="false"/>
          <w:i w:val="false"/>
          <w:color w:val="000000"/>
          <w:sz w:val="28"/>
        </w:rPr>
        <w:t>
      </w:t>
      </w:r>
      <w:r>
        <w:rPr>
          <w:rFonts w:ascii="Times New Roman"/>
          <w:b w:val="false"/>
          <w:i w:val="false"/>
          <w:color w:val="000000"/>
          <w:sz w:val="28"/>
        </w:rPr>
        <w:t>25. Размер социальной помощи пересчитывается в случае изменения состава семьи, с момента наступления указанных обстоятельств, но не ранее момента ее назначения.</w:t>
      </w:r>
      <w:r>
        <w:br/>
      </w:r>
      <w:r>
        <w:rPr>
          <w:rFonts w:ascii="Times New Roman"/>
          <w:b w:val="false"/>
          <w:i w:val="false"/>
          <w:color w:val="000000"/>
          <w:sz w:val="28"/>
        </w:rPr>
        <w:t>
      </w:t>
      </w:r>
      <w:r>
        <w:rPr>
          <w:rFonts w:ascii="Times New Roman"/>
          <w:b w:val="false"/>
          <w:i w:val="false"/>
          <w:color w:val="000000"/>
          <w:sz w:val="28"/>
        </w:rPr>
        <w:t>Единовременная сумма социальной помощи на основе социального контракта активизации семьи должна быть использована исключительно на мероприятия, связанные с выполнением обязанностей по социальному контракту, в том числе на развитие личного подсобного хозяйства (покупка домашнего скота, птицы и другое), организацию индивидуальной предпринимательской деятельности, кроме затрат на погашение предыдущих займов, приобретение жилой недвижимости, а также осуществление деятельности в сфере торговли.</w:t>
      </w:r>
      <w:r>
        <w:br/>
      </w:r>
      <w:r>
        <w:rPr>
          <w:rFonts w:ascii="Times New Roman"/>
          <w:b w:val="false"/>
          <w:i w:val="false"/>
          <w:color w:val="000000"/>
          <w:sz w:val="28"/>
        </w:rPr>
        <w:t>
      </w:t>
      </w:r>
      <w:r>
        <w:rPr>
          <w:rFonts w:ascii="Times New Roman"/>
          <w:b w:val="false"/>
          <w:i w:val="false"/>
          <w:color w:val="000000"/>
          <w:sz w:val="28"/>
        </w:rPr>
        <w:t>26. При обращении семьи (лица) за социальной помощью на основе социального контракта уполномоченный орган или аким сельского округа на уровне проведения консультации разъясняет условия ее оказания и при согласии на заключение социального контракта активизации семьи проводит собеседование с гражданином в ходе которого уточняет информацию о проблемах семьи (лица), о ее возможностях по выходу из трудной жизненной ситуации, а также предварительно определяет:</w:t>
      </w:r>
      <w:r>
        <w:br/>
      </w:r>
      <w:r>
        <w:rPr>
          <w:rFonts w:ascii="Times New Roman"/>
          <w:b w:val="false"/>
          <w:i w:val="false"/>
          <w:color w:val="000000"/>
          <w:sz w:val="28"/>
        </w:rPr>
        <w:t>
      </w:t>
      </w:r>
      <w:r>
        <w:rPr>
          <w:rFonts w:ascii="Times New Roman"/>
          <w:b w:val="false"/>
          <w:i w:val="false"/>
          <w:color w:val="000000"/>
          <w:sz w:val="28"/>
        </w:rPr>
        <w:t>1) право претендента на получение социальной помощи на основе социального контракта активизации семьи;</w:t>
      </w:r>
      <w:r>
        <w:br/>
      </w:r>
      <w:r>
        <w:rPr>
          <w:rFonts w:ascii="Times New Roman"/>
          <w:b w:val="false"/>
          <w:i w:val="false"/>
          <w:color w:val="000000"/>
          <w:sz w:val="28"/>
        </w:rPr>
        <w:t>
      </w:t>
      </w:r>
      <w:r>
        <w:rPr>
          <w:rFonts w:ascii="Times New Roman"/>
          <w:b w:val="false"/>
          <w:i w:val="false"/>
          <w:color w:val="000000"/>
          <w:sz w:val="28"/>
        </w:rPr>
        <w:t>2) виды предоставляемых мер по социальной адаптации;</w:t>
      </w:r>
      <w:r>
        <w:br/>
      </w:r>
      <w:r>
        <w:rPr>
          <w:rFonts w:ascii="Times New Roman"/>
          <w:b w:val="false"/>
          <w:i w:val="false"/>
          <w:color w:val="000000"/>
          <w:sz w:val="28"/>
        </w:rPr>
        <w:t>
      </w:t>
      </w:r>
      <w:r>
        <w:rPr>
          <w:rFonts w:ascii="Times New Roman"/>
          <w:b w:val="false"/>
          <w:i w:val="false"/>
          <w:color w:val="000000"/>
          <w:sz w:val="28"/>
        </w:rPr>
        <w:t>3) государственные меры оказания содействия занятости.</w:t>
      </w:r>
      <w:r>
        <w:br/>
      </w:r>
      <w:r>
        <w:rPr>
          <w:rFonts w:ascii="Times New Roman"/>
          <w:b w:val="false"/>
          <w:i w:val="false"/>
          <w:color w:val="000000"/>
          <w:sz w:val="28"/>
        </w:rPr>
        <w:t>
      </w:t>
      </w:r>
      <w:r>
        <w:rPr>
          <w:rFonts w:ascii="Times New Roman"/>
          <w:b w:val="false"/>
          <w:i w:val="false"/>
          <w:color w:val="000000"/>
          <w:sz w:val="28"/>
        </w:rPr>
        <w:t xml:space="preserve">По результатам собеседования оформляется лист собеседования и заполняется анкета о семейном и материальном положении заявителя по формам согласно </w:t>
      </w:r>
      <w:r>
        <w:rPr>
          <w:rFonts w:ascii="Times New Roman"/>
          <w:b w:val="false"/>
          <w:i w:val="false"/>
          <w:color w:val="000000"/>
          <w:sz w:val="28"/>
        </w:rPr>
        <w:t>приложениям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27. После определения права на социальную помощь на основе социального контракта активизации семьи уполномоченный орган приглашает заявителя и (или) членов его семьи для разработки индивидуального плана помощи семье и заключения социального контракта активизации семьи по формам, согласно </w:t>
      </w:r>
      <w:r>
        <w:rPr>
          <w:rFonts w:ascii="Times New Roman"/>
          <w:b w:val="false"/>
          <w:i w:val="false"/>
          <w:color w:val="000000"/>
          <w:sz w:val="28"/>
        </w:rPr>
        <w:t>приложениям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При этом претенденты из числа самозанятых, безработных, за исключением случаев, предусмотренных пунктом 28 настоящих Правил и инвалидов 1 и 2 группы, учащихся, студентов, слушателей, курсантов и магистрантов очной формы обучения, в течение одного рабочего дня направляются для участия в активных мерах содействия занятости в центр занятости либо предоставляют направления на иные меры содействия занятости, реализуемые за счет средств местного бюджета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занятости населения".</w:t>
      </w:r>
      <w:r>
        <w:br/>
      </w:r>
      <w:r>
        <w:rPr>
          <w:rFonts w:ascii="Times New Roman"/>
          <w:b w:val="false"/>
          <w:i w:val="false"/>
          <w:color w:val="000000"/>
          <w:sz w:val="28"/>
        </w:rPr>
        <w:t>
      </w:t>
      </w:r>
      <w:r>
        <w:rPr>
          <w:rFonts w:ascii="Times New Roman"/>
          <w:b w:val="false"/>
          <w:i w:val="false"/>
          <w:color w:val="000000"/>
          <w:sz w:val="28"/>
        </w:rPr>
        <w:t>28. Индивидуальный план разрабатывается совместно с заявителем и (или) членами его семьи и содержит намечаемые мероприятия по профессиональной и социальной адаптации семьи (гражданина) для повышения уровня жизни малообеспеченных граждан, в частности:</w:t>
      </w:r>
      <w:r>
        <w:br/>
      </w:r>
      <w:r>
        <w:rPr>
          <w:rFonts w:ascii="Times New Roman"/>
          <w:b w:val="false"/>
          <w:i w:val="false"/>
          <w:color w:val="000000"/>
          <w:sz w:val="28"/>
        </w:rPr>
        <w:t>
      </w:t>
      </w:r>
      <w:r>
        <w:rPr>
          <w:rFonts w:ascii="Times New Roman"/>
          <w:b w:val="false"/>
          <w:i w:val="false"/>
          <w:color w:val="000000"/>
          <w:sz w:val="28"/>
        </w:rPr>
        <w:t>1) активный поиск работы при содействии уполномоченного органа и (или) Центра занятости, и трудоустройство на предложенное ими место работы;</w:t>
      </w:r>
      <w:r>
        <w:br/>
      </w:r>
      <w:r>
        <w:rPr>
          <w:rFonts w:ascii="Times New Roman"/>
          <w:b w:val="false"/>
          <w:i w:val="false"/>
          <w:color w:val="000000"/>
          <w:sz w:val="28"/>
        </w:rPr>
        <w:t>
      </w:t>
      </w:r>
      <w:r>
        <w:rPr>
          <w:rFonts w:ascii="Times New Roman"/>
          <w:b w:val="false"/>
          <w:i w:val="false"/>
          <w:color w:val="000000"/>
          <w:sz w:val="28"/>
        </w:rPr>
        <w:t>2) прохождение профессиональной подготовка, переподготовка, повышение квалификации;</w:t>
      </w:r>
      <w:r>
        <w:br/>
      </w:r>
      <w:r>
        <w:rPr>
          <w:rFonts w:ascii="Times New Roman"/>
          <w:b w:val="false"/>
          <w:i w:val="false"/>
          <w:color w:val="000000"/>
          <w:sz w:val="28"/>
        </w:rPr>
        <w:t>
      </w:t>
      </w:r>
      <w:r>
        <w:rPr>
          <w:rFonts w:ascii="Times New Roman"/>
          <w:b w:val="false"/>
          <w:i w:val="false"/>
          <w:color w:val="000000"/>
          <w:sz w:val="28"/>
        </w:rPr>
        <w:t>3) осуществление индивидуальной предпринимательской деятельности, ведение личного подсобного хозяйства;</w:t>
      </w:r>
      <w:r>
        <w:br/>
      </w:r>
      <w:r>
        <w:rPr>
          <w:rFonts w:ascii="Times New Roman"/>
          <w:b w:val="false"/>
          <w:i w:val="false"/>
          <w:color w:val="000000"/>
          <w:sz w:val="28"/>
        </w:rPr>
        <w:t>
      </w:t>
      </w:r>
      <w:r>
        <w:rPr>
          <w:rFonts w:ascii="Times New Roman"/>
          <w:b w:val="false"/>
          <w:i w:val="false"/>
          <w:color w:val="000000"/>
          <w:sz w:val="28"/>
        </w:rPr>
        <w:t>4) прохождение периодических скрининговых осмотров целевых групп населения;</w:t>
      </w:r>
      <w:r>
        <w:br/>
      </w:r>
      <w:r>
        <w:rPr>
          <w:rFonts w:ascii="Times New Roman"/>
          <w:b w:val="false"/>
          <w:i w:val="false"/>
          <w:color w:val="000000"/>
          <w:sz w:val="28"/>
        </w:rPr>
        <w:t>
      </w:t>
      </w:r>
      <w:r>
        <w:rPr>
          <w:rFonts w:ascii="Times New Roman"/>
          <w:b w:val="false"/>
          <w:i w:val="false"/>
          <w:color w:val="000000"/>
          <w:sz w:val="28"/>
        </w:rPr>
        <w:t>5) в случае наличия в составе семьи беременных женщин постановку на медицинский учет до 12 недели беременности в организации здравоохранения, оказывающих акушерско-гинекологическую помощь и наблюдение в течение всего периода беременности;</w:t>
      </w:r>
      <w:r>
        <w:br/>
      </w:r>
      <w:r>
        <w:rPr>
          <w:rFonts w:ascii="Times New Roman"/>
          <w:b w:val="false"/>
          <w:i w:val="false"/>
          <w:color w:val="000000"/>
          <w:sz w:val="28"/>
        </w:rPr>
        <w:t>
      </w:t>
      </w:r>
      <w:r>
        <w:rPr>
          <w:rFonts w:ascii="Times New Roman"/>
          <w:b w:val="false"/>
          <w:i w:val="false"/>
          <w:color w:val="000000"/>
          <w:sz w:val="28"/>
        </w:rPr>
        <w:t>6) добровольное лечение при наличии социально-значимых заболевании (алкоголизм, наркомания, туберкулез);</w:t>
      </w:r>
      <w:r>
        <w:br/>
      </w:r>
      <w:r>
        <w:rPr>
          <w:rFonts w:ascii="Times New Roman"/>
          <w:b w:val="false"/>
          <w:i w:val="false"/>
          <w:color w:val="000000"/>
          <w:sz w:val="28"/>
        </w:rPr>
        <w:t>
      </w:t>
      </w:r>
      <w:r>
        <w:rPr>
          <w:rFonts w:ascii="Times New Roman"/>
          <w:b w:val="false"/>
          <w:i w:val="false"/>
          <w:color w:val="000000"/>
          <w:sz w:val="28"/>
        </w:rPr>
        <w:t>7) своевременное получение специальных социальных услуг и (или) мер реабилитации инвалидов;</w:t>
      </w:r>
      <w:r>
        <w:br/>
      </w:r>
      <w:r>
        <w:rPr>
          <w:rFonts w:ascii="Times New Roman"/>
          <w:b w:val="false"/>
          <w:i w:val="false"/>
          <w:color w:val="000000"/>
          <w:sz w:val="28"/>
        </w:rPr>
        <w:t>
      </w:t>
      </w:r>
      <w:r>
        <w:rPr>
          <w:rFonts w:ascii="Times New Roman"/>
          <w:b w:val="false"/>
          <w:i w:val="false"/>
          <w:color w:val="000000"/>
          <w:sz w:val="28"/>
        </w:rPr>
        <w:t>8) другие мероприятия по профессиональной и социальной адаптации, определенные по усмотрению уполномоченного органа в зависимости от индивидуальной потребности малообеспеченной семьи (гражданина).</w:t>
      </w:r>
      <w:r>
        <w:br/>
      </w:r>
      <w:r>
        <w:rPr>
          <w:rFonts w:ascii="Times New Roman"/>
          <w:b w:val="false"/>
          <w:i w:val="false"/>
          <w:color w:val="000000"/>
          <w:sz w:val="28"/>
        </w:rPr>
        <w:t>
      </w:t>
      </w:r>
      <w:r>
        <w:rPr>
          <w:rFonts w:ascii="Times New Roman"/>
          <w:b w:val="false"/>
          <w:i w:val="false"/>
          <w:color w:val="000000"/>
          <w:sz w:val="28"/>
        </w:rPr>
        <w:t>29. Участие в мерах содействия занятости является обязательным условием для трудоспособных членов семьи, за исключением следующих случаев:</w:t>
      </w:r>
      <w:r>
        <w:br/>
      </w:r>
      <w:r>
        <w:rPr>
          <w:rFonts w:ascii="Times New Roman"/>
          <w:b w:val="false"/>
          <w:i w:val="false"/>
          <w:color w:val="000000"/>
          <w:sz w:val="28"/>
        </w:rPr>
        <w:t>
      </w:t>
      </w:r>
      <w:r>
        <w:rPr>
          <w:rFonts w:ascii="Times New Roman"/>
          <w:b w:val="false"/>
          <w:i w:val="false"/>
          <w:color w:val="000000"/>
          <w:sz w:val="28"/>
        </w:rPr>
        <w:t>на период стационарного, амбулаторного (санаторного) лечения (при предоставлении подтверждающих документов от соответствующих медицинских организаций);</w:t>
      </w:r>
      <w:r>
        <w:br/>
      </w:r>
      <w:r>
        <w:rPr>
          <w:rFonts w:ascii="Times New Roman"/>
          <w:b w:val="false"/>
          <w:i w:val="false"/>
          <w:color w:val="000000"/>
          <w:sz w:val="28"/>
        </w:rPr>
        <w:t>
      </w:t>
      </w:r>
      <w:r>
        <w:rPr>
          <w:rFonts w:ascii="Times New Roman"/>
          <w:b w:val="false"/>
          <w:i w:val="false"/>
          <w:color w:val="000000"/>
          <w:sz w:val="28"/>
        </w:rPr>
        <w:t>осуществления кроме основного(ых) претендента(ов) на участие в государственных мерах содействия занятости, ухода за детьми до трех лет, ребенком-инвалидом до восемнадцати лет, инвалидами первой и второй групп, престарелыми старше восьмидесяти лет, которые нуждаются в постороннем уходе и помощи.</w:t>
      </w:r>
      <w:r>
        <w:br/>
      </w:r>
      <w:r>
        <w:rPr>
          <w:rFonts w:ascii="Times New Roman"/>
          <w:b w:val="false"/>
          <w:i w:val="false"/>
          <w:color w:val="000000"/>
          <w:sz w:val="28"/>
        </w:rPr>
        <w:t>
      </w:t>
      </w:r>
      <w:r>
        <w:rPr>
          <w:rFonts w:ascii="Times New Roman"/>
          <w:b w:val="false"/>
          <w:i w:val="false"/>
          <w:color w:val="000000"/>
          <w:sz w:val="28"/>
        </w:rPr>
        <w:t>30. Социальный контракт активизации семьи заключается на шесть месяцев с возможностью пролонгации еще на шесть месяцев, но не более одного года при условии необходимости продления социальной адаптации членов семьи, и (или) не завершения трудоспособными членами семьи профессионального обучения и (или) прохождения молодежной практики и (или) занятости в социальных рабочих местах.</w:t>
      </w:r>
      <w:r>
        <w:br/>
      </w:r>
      <w:r>
        <w:rPr>
          <w:rFonts w:ascii="Times New Roman"/>
          <w:b w:val="false"/>
          <w:i w:val="false"/>
          <w:color w:val="000000"/>
          <w:sz w:val="28"/>
        </w:rPr>
        <w:t>
      </w:t>
      </w:r>
      <w:r>
        <w:rPr>
          <w:rFonts w:ascii="Times New Roman"/>
          <w:b w:val="false"/>
          <w:i w:val="false"/>
          <w:color w:val="000000"/>
          <w:sz w:val="28"/>
        </w:rPr>
        <w:t>При пролонгации социального контракта активизации семьи размер социальной помощи на основе социального контракта не пересматривается.</w:t>
      </w:r>
      <w:r>
        <w:br/>
      </w:r>
      <w:r>
        <w:rPr>
          <w:rFonts w:ascii="Times New Roman"/>
          <w:b w:val="false"/>
          <w:i w:val="false"/>
          <w:color w:val="000000"/>
          <w:sz w:val="28"/>
        </w:rPr>
        <w:t>
      </w:t>
      </w:r>
      <w:r>
        <w:rPr>
          <w:rFonts w:ascii="Times New Roman"/>
          <w:b w:val="false"/>
          <w:i w:val="false"/>
          <w:color w:val="000000"/>
          <w:sz w:val="28"/>
        </w:rPr>
        <w:t>31. Социальный контракт активизации семьи заключается в двух экземплярах, один из которых выдается заявителю под роспись в журнале регистрации, второй – хранится в уполномоченном органе.</w:t>
      </w:r>
      <w:r>
        <w:br/>
      </w:r>
      <w:r>
        <w:rPr>
          <w:rFonts w:ascii="Times New Roman"/>
          <w:b w:val="false"/>
          <w:i w:val="false"/>
          <w:color w:val="000000"/>
          <w:sz w:val="28"/>
        </w:rPr>
        <w:t>
      </w:t>
      </w:r>
      <w:r>
        <w:rPr>
          <w:rFonts w:ascii="Times New Roman"/>
          <w:b w:val="false"/>
          <w:i w:val="false"/>
          <w:color w:val="000000"/>
          <w:sz w:val="28"/>
        </w:rPr>
        <w:t xml:space="preserve"> 32. Уполномоченный орган осуществляет на всех этапах сопровождение социального контракта активизации семьи и контроль за выполнением индивидуального плана, а также проводит оценку его эффективности.</w:t>
      </w:r>
      <w:r>
        <w:br/>
      </w:r>
      <w:r>
        <w:rPr>
          <w:rFonts w:ascii="Times New Roman"/>
          <w:b w:val="false"/>
          <w:i w:val="false"/>
          <w:color w:val="000000"/>
          <w:sz w:val="28"/>
        </w:rPr>
        <w:t>
</w:t>
      </w:r>
    </w:p>
    <w:bookmarkStart w:name="z103" w:id="5"/>
    <w:p>
      <w:pPr>
        <w:spacing w:after="0"/>
        <w:ind w:left="0"/>
        <w:jc w:val="left"/>
      </w:pPr>
      <w:r>
        <w:rPr>
          <w:rFonts w:ascii="Times New Roman"/>
          <w:b/>
          <w:i w:val="false"/>
          <w:color w:val="000000"/>
        </w:rPr>
        <w:t xml:space="preserve"> 5. Основания для прекращения и возврата предоставляемой социальной помощи</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33. Социальная помощь прекращается в случаях:</w:t>
      </w:r>
      <w:r>
        <w:br/>
      </w:r>
      <w:r>
        <w:rPr>
          <w:rFonts w:ascii="Times New Roman"/>
          <w:b w:val="false"/>
          <w:i w:val="false"/>
          <w:color w:val="000000"/>
          <w:sz w:val="28"/>
        </w:rPr>
        <w:t>
      </w:t>
      </w:r>
      <w:r>
        <w:rPr>
          <w:rFonts w:ascii="Times New Roman"/>
          <w:b w:val="false"/>
          <w:i w:val="false"/>
          <w:color w:val="000000"/>
          <w:sz w:val="28"/>
        </w:rPr>
        <w:t>1) смерти получателя;</w:t>
      </w:r>
      <w:r>
        <w:br/>
      </w:r>
      <w:r>
        <w:rPr>
          <w:rFonts w:ascii="Times New Roman"/>
          <w:b w:val="false"/>
          <w:i w:val="false"/>
          <w:color w:val="000000"/>
          <w:sz w:val="28"/>
        </w:rPr>
        <w:t>
      </w:t>
      </w:r>
      <w:r>
        <w:rPr>
          <w:rFonts w:ascii="Times New Roman"/>
          <w:b w:val="false"/>
          <w:i w:val="false"/>
          <w:color w:val="000000"/>
          <w:sz w:val="28"/>
        </w:rPr>
        <w:t>2) выезда получателя на постоянное проживание за пределы Мамлютского района;</w:t>
      </w:r>
      <w:r>
        <w:br/>
      </w:r>
      <w:r>
        <w:rPr>
          <w:rFonts w:ascii="Times New Roman"/>
          <w:b w:val="false"/>
          <w:i w:val="false"/>
          <w:color w:val="000000"/>
          <w:sz w:val="28"/>
        </w:rPr>
        <w:t>
      </w:t>
      </w:r>
      <w:r>
        <w:rPr>
          <w:rFonts w:ascii="Times New Roman"/>
          <w:b w:val="false"/>
          <w:i w:val="false"/>
          <w:color w:val="000000"/>
          <w:sz w:val="28"/>
        </w:rPr>
        <w:t>3) направления получателя на проживание в государственные медико-социальные учреждения;</w:t>
      </w:r>
      <w:r>
        <w:br/>
      </w:r>
      <w:r>
        <w:rPr>
          <w:rFonts w:ascii="Times New Roman"/>
          <w:b w:val="false"/>
          <w:i w:val="false"/>
          <w:color w:val="000000"/>
          <w:sz w:val="28"/>
        </w:rPr>
        <w:t>
      </w:t>
      </w:r>
      <w:r>
        <w:rPr>
          <w:rFonts w:ascii="Times New Roman"/>
          <w:b w:val="false"/>
          <w:i w:val="false"/>
          <w:color w:val="000000"/>
          <w:sz w:val="28"/>
        </w:rPr>
        <w:t>4) выявления недостоверных сведений, представленных заявителем;</w:t>
      </w:r>
      <w:r>
        <w:br/>
      </w:r>
      <w:r>
        <w:rPr>
          <w:rFonts w:ascii="Times New Roman"/>
          <w:b w:val="false"/>
          <w:i w:val="false"/>
          <w:color w:val="000000"/>
          <w:sz w:val="28"/>
        </w:rPr>
        <w:t>
      </w:t>
      </w:r>
      <w:r>
        <w:rPr>
          <w:rFonts w:ascii="Times New Roman"/>
          <w:b w:val="false"/>
          <w:i w:val="false"/>
          <w:color w:val="000000"/>
          <w:sz w:val="28"/>
        </w:rPr>
        <w:t>5) расторжения и (или) невыполнения обязательств по социальному контракту активизации семьи.</w:t>
      </w:r>
      <w:r>
        <w:br/>
      </w:r>
      <w:r>
        <w:rPr>
          <w:rFonts w:ascii="Times New Roman"/>
          <w:b w:val="false"/>
          <w:i w:val="false"/>
          <w:color w:val="000000"/>
          <w:sz w:val="28"/>
        </w:rPr>
        <w:t>
      </w:t>
      </w:r>
      <w:r>
        <w:rPr>
          <w:rFonts w:ascii="Times New Roman"/>
          <w:b w:val="false"/>
          <w:i w:val="false"/>
          <w:color w:val="000000"/>
          <w:sz w:val="28"/>
        </w:rPr>
        <w:t>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34.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Start w:name="z112" w:id="6"/>
    <w:p>
      <w:pPr>
        <w:spacing w:after="0"/>
        <w:ind w:left="0"/>
        <w:jc w:val="left"/>
      </w:pPr>
      <w:r>
        <w:rPr>
          <w:rFonts w:ascii="Times New Roman"/>
          <w:b/>
          <w:i w:val="false"/>
          <w:color w:val="000000"/>
        </w:rPr>
        <w:t xml:space="preserve"> 6. Заключительное положение</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35.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r>
        <w:rPr>
          <w:rFonts w:ascii="Times New Roman"/>
          <w:b w:val="false"/>
          <w:i w:val="false"/>
          <w:color w:val="000000"/>
          <w:sz w:val="28"/>
        </w:rPr>
        <w:t xml:space="preserve">36. Мониторинг и учет социальной помощи на основе социального контракта активизации семьи проводит уполномоченный орган с использованием базы данных автоматизированной информационной системы "Социальная помощь".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Мамлютского района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11263"/>
        <w:gridCol w:w="643"/>
      </w:tblGrid>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памятных дат и праздничных дней и категорий получателей социальной помощи</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Кратность и размер оказания социальной помощи</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февраля - "День вывода войск с территории Афганистана"</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15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военнослужащие, ставшие инвалидами вследствие ранения, контузии, увечья, полученные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15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рабочие и служащие соответствующих категорий, обслуживавшие действующие воинские контингенты других странах и ставшие инвалидами вследствие ранения, контузии, увечья либо заболевания, полученных в период ведения боевых действий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15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15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15 месячных расчетных показателей</w:t>
            </w:r>
            <w:r>
              <w:br/>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рабочие и служащие Комитета государственной безопасности бывшего Союза ССР, временно находившихся на территории Афганистана и не входившие в состав ограниченного контингента советских войск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15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марта – "Международный женский день"</w:t>
            </w:r>
            <w:r>
              <w:br/>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многодетные матери, награжденные подвесками "Алтын алка", "Күміс алка", орденами "Материнская Слава" I и II степени или ранее получивших звание "Мать-Героиня"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апреля – "День памяти аварии на ЧАЭС"</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принимавшие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15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15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семьи лиц,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15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15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15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мая – "День защитника Отечества"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5 месячных расчетных показателей</w:t>
            </w:r>
            <w:r>
              <w:br/>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семьи военнослужащих, погибших (умерших) при прохождении воинской службы в мирное время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мая – "День Победы"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участники и инвалиды Великой Отечественной войны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50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5 месячных расчетных показателей</w:t>
            </w:r>
            <w:r>
              <w:br/>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5 месячных расчетных показателей</w:t>
            </w:r>
            <w:r>
              <w:br/>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5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5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5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5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5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начальствующего и рядового состава органов внутренних дел и государственной безопасности бывшего Союза ССР,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5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5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5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5 месячных расчетных показателей</w:t>
            </w:r>
            <w:r>
              <w:br/>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мая – "День памяти жертв политических репрессий и голода"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непосредственно подвергавшиеся политическим репрессиям на территории бывшего Союза ССР и в настоящее время являющиеся гражданами Республики Казахстан</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15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постоянно проживающие до применения к ним репрессий на территории, ныне составляющей территорию Республики Казахстан, в случаях:</w:t>
            </w:r>
            <w:r>
              <w:br/>
            </w:r>
            <w:r>
              <w:rPr>
                <w:rFonts w:ascii="Times New Roman"/>
                <w:b w:val="false"/>
                <w:i w:val="false"/>
                <w:color w:val="000000"/>
                <w:sz w:val="20"/>
              </w:rPr>
              <w:t xml:space="preserve"> применения репрессий советскими судами и другими органами за пределами бывшего Союза ССР;</w:t>
            </w:r>
            <w:r>
              <w:br/>
            </w:r>
            <w:r>
              <w:rPr>
                <w:rFonts w:ascii="Times New Roman"/>
                <w:b w:val="false"/>
                <w:i w:val="false"/>
                <w:color w:val="000000"/>
                <w:sz w:val="20"/>
              </w:rPr>
              <w:t xml:space="preserve">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xml:space="preserve">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xml:space="preserve"> применения репрессий по решениям центральных союзных органов: Верховного Суда СССР и его судебных коллегий, коллегии ОГПУ СССР, особого совещания при НКВД-МГБ-МВД СССР, Комиссии Прокуратуры СССР и НКВД СССР по следственным делам и других органов;</w:t>
            </w:r>
            <w:r>
              <w:br/>
            </w:r>
            <w:r>
              <w:rPr>
                <w:rFonts w:ascii="Times New Roman"/>
                <w:b w:val="false"/>
                <w:i w:val="false"/>
                <w:color w:val="000000"/>
                <w:sz w:val="20"/>
              </w:rPr>
              <w:t xml:space="preserve">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15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ССР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15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3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августа - "День Конституции Республики Казахстан"</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города (района)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10 месячных расчетных показателей</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оказания социальной помощи, установления размеров и определения перечня отдельных категорий нуждающихся граждан Мамлютского района</w:t>
            </w:r>
          </w:p>
        </w:tc>
      </w:tr>
    </w:tbl>
    <w:bookmarkStart w:name="z157" w:id="7"/>
    <w:p>
      <w:pPr>
        <w:spacing w:after="0"/>
        <w:ind w:left="0"/>
        <w:jc w:val="left"/>
      </w:pPr>
      <w:r>
        <w:rPr>
          <w:rFonts w:ascii="Times New Roman"/>
          <w:b/>
          <w:i w:val="false"/>
          <w:color w:val="000000"/>
        </w:rPr>
        <w:t xml:space="preserve">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3679"/>
        <w:gridCol w:w="4147"/>
        <w:gridCol w:w="3449"/>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Категории получателей социальной помощи</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Предельные размеры социальной помощи, кратность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Сроки обращения за социальной помощью</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Гражданин (семья) пострадавшие вследствие стихийного бедствия или пожара</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40 месячных расчетных показателей, единовременно</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позднее шести месяцев со дня наступления трудной жизненной ситуации</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оказания социальной помощи, установления размеров и определения перечня отдельных категорий нуждающихся граждан Мамлютского района</w:t>
            </w:r>
          </w:p>
        </w:tc>
      </w:tr>
    </w:tbl>
    <w:bookmarkStart w:name="z161" w:id="8"/>
    <w:p>
      <w:pPr>
        <w:spacing w:after="0"/>
        <w:ind w:left="0"/>
        <w:jc w:val="both"/>
      </w:pPr>
      <w:r>
        <w:rPr>
          <w:rFonts w:ascii="Times New Roman"/>
          <w:b w:val="false"/>
          <w:i w:val="false"/>
          <w:color w:val="000000"/>
          <w:sz w:val="28"/>
        </w:rPr>
        <w:t>            форма</w:t>
      </w:r>
      <w:r>
        <w:br/>
      </w:r>
      <w:r>
        <w:rPr>
          <w:rFonts w:ascii="Times New Roman"/>
          <w:b w:val="false"/>
          <w:i w:val="false"/>
          <w:color w:val="000000"/>
          <w:sz w:val="28"/>
        </w:rPr>
        <w:t>
</w:t>
      </w:r>
    </w:p>
    <w:bookmarkEnd w:id="8"/>
    <w:bookmarkStart w:name="z162" w:id="9"/>
    <w:p>
      <w:pPr>
        <w:spacing w:after="0"/>
        <w:ind w:left="0"/>
        <w:jc w:val="both"/>
      </w:pPr>
      <w:r>
        <w:rPr>
          <w:rFonts w:ascii="Times New Roman"/>
          <w:b w:val="false"/>
          <w:i w:val="false"/>
          <w:color w:val="000000"/>
          <w:sz w:val="28"/>
        </w:rPr>
        <w:t>            Регистрационный номер семьи ______</w:t>
      </w:r>
      <w:r>
        <w:br/>
      </w:r>
      <w:r>
        <w:rPr>
          <w:rFonts w:ascii="Times New Roman"/>
          <w:b w:val="false"/>
          <w:i w:val="false"/>
          <w:color w:val="000000"/>
          <w:sz w:val="28"/>
        </w:rPr>
        <w:t>
</w:t>
      </w:r>
    </w:p>
    <w:bookmarkEnd w:id="9"/>
    <w:bookmarkStart w:name="z163" w:id="10"/>
    <w:p>
      <w:pPr>
        <w:spacing w:after="0"/>
        <w:ind w:left="0"/>
        <w:jc w:val="both"/>
      </w:pPr>
      <w:r>
        <w:rPr>
          <w:rFonts w:ascii="Times New Roman"/>
          <w:b w:val="false"/>
          <w:i w:val="false"/>
          <w:color w:val="000000"/>
          <w:sz w:val="28"/>
        </w:rPr>
        <w:t>            Сведения о составе семьи заявителя</w:t>
      </w:r>
      <w:r>
        <w:br/>
      </w:r>
      <w:r>
        <w:rPr>
          <w:rFonts w:ascii="Times New Roman"/>
          <w:b w:val="false"/>
          <w:i w:val="false"/>
          <w:color w:val="000000"/>
          <w:sz w:val="28"/>
        </w:rPr>
        <w:t>
</w:t>
      </w:r>
    </w:p>
    <w:bookmarkEnd w:id="10"/>
    <w:bookmarkStart w:name="z164" w:id="11"/>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p>
    <w:bookmarkEnd w:id="11"/>
    <w:bookmarkStart w:name="z165" w:id="12"/>
    <w:p>
      <w:pPr>
        <w:spacing w:after="0"/>
        <w:ind w:left="0"/>
        <w:jc w:val="both"/>
      </w:pPr>
      <w:r>
        <w:rPr>
          <w:rFonts w:ascii="Times New Roman"/>
          <w:b w:val="false"/>
          <w:i w:val="false"/>
          <w:color w:val="000000"/>
          <w:sz w:val="28"/>
        </w:rPr>
        <w:t>            (Ф.И.О. заявителя) (домашний адрес, тел.)</w:t>
      </w:r>
      <w:r>
        <w:br/>
      </w: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6"/>
        <w:gridCol w:w="4986"/>
        <w:gridCol w:w="3265"/>
        <w:gridCol w:w="1543"/>
      </w:tblGrid>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семьи</w:t>
            </w:r>
            <w:r>
              <w:br/>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отношение к заявителю</w:t>
            </w:r>
            <w:r>
              <w:br/>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Год рождения </w:t>
            </w:r>
            <w:r>
              <w:br/>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Подпись заявителя ____________________ Дата ______________</w:t>
      </w:r>
      <w:r>
        <w:br/>
      </w:r>
      <w:r>
        <w:rPr>
          <w:rFonts w:ascii="Times New Roman"/>
          <w:b w:val="false"/>
          <w:i w:val="false"/>
          <w:color w:val="000000"/>
          <w:sz w:val="28"/>
        </w:rPr>
        <w:t>
      </w:t>
      </w:r>
      <w:r>
        <w:rPr>
          <w:rFonts w:ascii="Times New Roman"/>
          <w:b w:val="false"/>
          <w:i w:val="false"/>
          <w:color w:val="000000"/>
          <w:sz w:val="28"/>
        </w:rPr>
        <w:t xml:space="preserve"> Ф.И.О. должностного лица органа, </w:t>
      </w:r>
      <w:r>
        <w:br/>
      </w:r>
      <w:r>
        <w:rPr>
          <w:rFonts w:ascii="Times New Roman"/>
          <w:b w:val="false"/>
          <w:i w:val="false"/>
          <w:color w:val="000000"/>
          <w:sz w:val="28"/>
        </w:rPr>
        <w:t>
      </w:t>
      </w:r>
      <w:r>
        <w:rPr>
          <w:rFonts w:ascii="Times New Roman"/>
          <w:b w:val="false"/>
          <w:i w:val="false"/>
          <w:color w:val="000000"/>
          <w:sz w:val="28"/>
        </w:rPr>
        <w:t xml:space="preserve"> уполномоченного заверять </w:t>
      </w:r>
      <w:r>
        <w:br/>
      </w:r>
      <w:r>
        <w:rPr>
          <w:rFonts w:ascii="Times New Roman"/>
          <w:b w:val="false"/>
          <w:i w:val="false"/>
          <w:color w:val="000000"/>
          <w:sz w:val="28"/>
        </w:rPr>
        <w:t>
      </w:t>
      </w:r>
      <w:r>
        <w:rPr>
          <w:rFonts w:ascii="Times New Roman"/>
          <w:b w:val="false"/>
          <w:i w:val="false"/>
          <w:color w:val="000000"/>
          <w:sz w:val="28"/>
        </w:rPr>
        <w:t xml:space="preserve"> сведения о составе семьи _____________________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оказания социальной помощи, установления размеров и определения перечня отдельных категорий нуждающихся граждан Мамлютского района</w:t>
            </w:r>
          </w:p>
        </w:tc>
      </w:tr>
    </w:tbl>
    <w:bookmarkStart w:name="z175" w:id="13"/>
    <w:p>
      <w:pPr>
        <w:spacing w:after="0"/>
        <w:ind w:left="0"/>
        <w:jc w:val="both"/>
      </w:pPr>
      <w:r>
        <w:rPr>
          <w:rFonts w:ascii="Times New Roman"/>
          <w:b w:val="false"/>
          <w:i w:val="false"/>
          <w:color w:val="000000"/>
          <w:sz w:val="28"/>
        </w:rPr>
        <w:t>            форма</w:t>
      </w:r>
      <w:r>
        <w:br/>
      </w:r>
      <w:r>
        <w:rPr>
          <w:rFonts w:ascii="Times New Roman"/>
          <w:b w:val="false"/>
          <w:i w:val="false"/>
          <w:color w:val="000000"/>
          <w:sz w:val="28"/>
        </w:rPr>
        <w:t>
</w:t>
      </w:r>
    </w:p>
    <w:bookmarkEnd w:id="13"/>
    <w:bookmarkStart w:name="z176" w:id="14"/>
    <w:p>
      <w:pPr>
        <w:spacing w:after="0"/>
        <w:ind w:left="0"/>
        <w:jc w:val="both"/>
      </w:pPr>
      <w:r>
        <w:rPr>
          <w:rFonts w:ascii="Times New Roman"/>
          <w:b w:val="false"/>
          <w:i w:val="false"/>
          <w:color w:val="000000"/>
          <w:sz w:val="28"/>
        </w:rPr>
        <w:t>            АКТ обследования для определения нуждаемости лица (семьи) в связи с наступлением трудной жизненной ситуации</w:t>
      </w:r>
      <w:r>
        <w:br/>
      </w:r>
      <w:r>
        <w:rPr>
          <w:rFonts w:ascii="Times New Roman"/>
          <w:b w:val="false"/>
          <w:i w:val="false"/>
          <w:color w:val="000000"/>
          <w:sz w:val="28"/>
        </w:rPr>
        <w:t>
</w:t>
      </w:r>
    </w:p>
    <w:bookmarkEnd w:id="14"/>
    <w:bookmarkStart w:name="z177" w:id="15"/>
    <w:p>
      <w:pPr>
        <w:spacing w:after="0"/>
        <w:ind w:left="0"/>
        <w:jc w:val="both"/>
      </w:pPr>
      <w:r>
        <w:rPr>
          <w:rFonts w:ascii="Times New Roman"/>
          <w:b w:val="false"/>
          <w:i w:val="false"/>
          <w:color w:val="000000"/>
          <w:sz w:val="28"/>
        </w:rPr>
        <w:t>            от "___" _______________ 20___г. ________________________(населенный пункт)</w:t>
      </w:r>
      <w:r>
        <w:br/>
      </w:r>
      <w:r>
        <w:rPr>
          <w:rFonts w:ascii="Times New Roman"/>
          <w:b w:val="false"/>
          <w:i w:val="false"/>
          <w:color w:val="000000"/>
          <w:sz w:val="28"/>
        </w:rPr>
        <w:t>
</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1. Ф.И.О. заявителя 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2. Адрес места жительства ________________________________________________________</w:t>
      </w:r>
      <w:r>
        <w:br/>
      </w:r>
      <w:r>
        <w:rPr>
          <w:rFonts w:ascii="Times New Roman"/>
          <w:b w:val="false"/>
          <w:i w:val="false"/>
          <w:color w:val="000000"/>
          <w:sz w:val="28"/>
        </w:rPr>
        <w:t>
      </w:t>
      </w:r>
      <w:r>
        <w:rPr>
          <w:rFonts w:ascii="Times New Roman"/>
          <w:b w:val="false"/>
          <w:i w:val="false"/>
          <w:color w:val="000000"/>
          <w:sz w:val="28"/>
        </w:rPr>
        <w:t>3. Трудная жизненная ситуация, в связи с наступлением которой заявитель обратился за социальной помощью 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4. Состав семьи (учитываются фактически проживающие в семье) ____ человек, в том числе: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6"/>
        <w:gridCol w:w="1858"/>
        <w:gridCol w:w="878"/>
        <w:gridCol w:w="2510"/>
        <w:gridCol w:w="1039"/>
        <w:gridCol w:w="1039"/>
        <w:gridCol w:w="2020"/>
        <w:gridCol w:w="1530"/>
      </w:tblGrid>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рождения</w:t>
            </w:r>
            <w:r>
              <w:br/>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отношение к заявителю</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Заня-</w:t>
            </w:r>
            <w:r>
              <w:br/>
            </w:r>
            <w:r>
              <w:rPr>
                <w:rFonts w:ascii="Times New Roman"/>
                <w:b w:val="false"/>
                <w:i w:val="false"/>
                <w:color w:val="000000"/>
                <w:sz w:val="20"/>
              </w:rPr>
              <w:t>тость</w:t>
            </w:r>
            <w:r>
              <w:br/>
            </w:r>
            <w:r>
              <w:rPr>
                <w:rFonts w:ascii="Times New Roman"/>
                <w:b w:val="false"/>
                <w:i w:val="false"/>
                <w:color w:val="000000"/>
                <w:sz w:val="20"/>
              </w:rPr>
              <w:t>(место</w:t>
            </w:r>
            <w:r>
              <w:br/>
            </w:r>
            <w:r>
              <w:rPr>
                <w:rFonts w:ascii="Times New Roman"/>
                <w:b w:val="false"/>
                <w:i w:val="false"/>
                <w:color w:val="000000"/>
                <w:sz w:val="20"/>
              </w:rPr>
              <w:t>рабо-</w:t>
            </w:r>
            <w:r>
              <w:br/>
            </w:r>
            <w:r>
              <w:rPr>
                <w:rFonts w:ascii="Times New Roman"/>
                <w:b w:val="false"/>
                <w:i w:val="false"/>
                <w:color w:val="000000"/>
                <w:sz w:val="20"/>
              </w:rPr>
              <w:t>ты,</w:t>
            </w:r>
            <w:r>
              <w:br/>
            </w:r>
            <w:r>
              <w:rPr>
                <w:rFonts w:ascii="Times New Roman"/>
                <w:b w:val="false"/>
                <w:i w:val="false"/>
                <w:color w:val="000000"/>
                <w:sz w:val="20"/>
              </w:rPr>
              <w:t>учебы)</w:t>
            </w:r>
            <w:r>
              <w:br/>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w:t>
            </w:r>
            <w:r>
              <w:br/>
            </w:r>
            <w:r>
              <w:rPr>
                <w:rFonts w:ascii="Times New Roman"/>
                <w:b w:val="false"/>
                <w:i w:val="false"/>
                <w:color w:val="000000"/>
                <w:sz w:val="20"/>
              </w:rPr>
              <w:t>чина</w:t>
            </w:r>
            <w:r>
              <w:br/>
            </w:r>
            <w:r>
              <w:rPr>
                <w:rFonts w:ascii="Times New Roman"/>
                <w:b w:val="false"/>
                <w:i w:val="false"/>
                <w:color w:val="000000"/>
                <w:sz w:val="20"/>
              </w:rPr>
              <w:t>неза-</w:t>
            </w:r>
            <w:r>
              <w:br/>
            </w:r>
            <w:r>
              <w:rPr>
                <w:rFonts w:ascii="Times New Roman"/>
                <w:b w:val="false"/>
                <w:i w:val="false"/>
                <w:color w:val="000000"/>
                <w:sz w:val="20"/>
              </w:rPr>
              <w:t>нятос-</w:t>
            </w:r>
            <w:r>
              <w:br/>
            </w:r>
            <w:r>
              <w:rPr>
                <w:rFonts w:ascii="Times New Roman"/>
                <w:b w:val="false"/>
                <w:i w:val="false"/>
                <w:color w:val="000000"/>
                <w:sz w:val="20"/>
              </w:rPr>
              <w:t>ти</w:t>
            </w:r>
            <w:r>
              <w:br/>
            </w: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об</w:t>
            </w:r>
            <w:r>
              <w:br/>
            </w:r>
            <w:r>
              <w:rPr>
                <w:rFonts w:ascii="Times New Roman"/>
                <w:b w:val="false"/>
                <w:i w:val="false"/>
                <w:color w:val="000000"/>
                <w:sz w:val="20"/>
              </w:rPr>
              <w:t>участии в</w:t>
            </w:r>
            <w:r>
              <w:br/>
            </w:r>
            <w:r>
              <w:rPr>
                <w:rFonts w:ascii="Times New Roman"/>
                <w:b w:val="false"/>
                <w:i w:val="false"/>
                <w:color w:val="000000"/>
                <w:sz w:val="20"/>
              </w:rPr>
              <w:t>обществен-</w:t>
            </w:r>
            <w:r>
              <w:br/>
            </w:r>
            <w:r>
              <w:rPr>
                <w:rFonts w:ascii="Times New Roman"/>
                <w:b w:val="false"/>
                <w:i w:val="false"/>
                <w:color w:val="000000"/>
                <w:sz w:val="20"/>
              </w:rPr>
              <w:t>ных</w:t>
            </w:r>
            <w:r>
              <w:br/>
            </w:r>
            <w:r>
              <w:rPr>
                <w:rFonts w:ascii="Times New Roman"/>
                <w:b w:val="false"/>
                <w:i w:val="false"/>
                <w:color w:val="000000"/>
                <w:sz w:val="20"/>
              </w:rPr>
              <w:t>работах,</w:t>
            </w:r>
            <w:r>
              <w:br/>
            </w:r>
            <w:r>
              <w:rPr>
                <w:rFonts w:ascii="Times New Roman"/>
                <w:b w:val="false"/>
                <w:i w:val="false"/>
                <w:color w:val="000000"/>
                <w:sz w:val="20"/>
              </w:rPr>
              <w:t>профессио-</w:t>
            </w:r>
            <w:r>
              <w:br/>
            </w:r>
            <w:r>
              <w:rPr>
                <w:rFonts w:ascii="Times New Roman"/>
                <w:b w:val="false"/>
                <w:i w:val="false"/>
                <w:color w:val="000000"/>
                <w:sz w:val="20"/>
              </w:rPr>
              <w:t>нальной</w:t>
            </w:r>
            <w:r>
              <w:br/>
            </w:r>
            <w:r>
              <w:rPr>
                <w:rFonts w:ascii="Times New Roman"/>
                <w:b w:val="false"/>
                <w:i w:val="false"/>
                <w:color w:val="000000"/>
                <w:sz w:val="20"/>
              </w:rPr>
              <w:t>подготовке</w:t>
            </w:r>
            <w:r>
              <w:br/>
            </w:r>
            <w:r>
              <w:rPr>
                <w:rFonts w:ascii="Times New Roman"/>
                <w:b w:val="false"/>
                <w:i w:val="false"/>
                <w:color w:val="000000"/>
                <w:sz w:val="20"/>
              </w:rPr>
              <w:t>(переподго-</w:t>
            </w:r>
            <w:r>
              <w:br/>
            </w:r>
            <w:r>
              <w:rPr>
                <w:rFonts w:ascii="Times New Roman"/>
                <w:b w:val="false"/>
                <w:i w:val="false"/>
                <w:color w:val="000000"/>
                <w:sz w:val="20"/>
              </w:rPr>
              <w:t>товке,</w:t>
            </w:r>
            <w:r>
              <w:br/>
            </w:r>
            <w:r>
              <w:rPr>
                <w:rFonts w:ascii="Times New Roman"/>
                <w:b w:val="false"/>
                <w:i w:val="false"/>
                <w:color w:val="000000"/>
                <w:sz w:val="20"/>
              </w:rPr>
              <w:t>повышении</w:t>
            </w:r>
            <w:r>
              <w:br/>
            </w:r>
            <w:r>
              <w:rPr>
                <w:rFonts w:ascii="Times New Roman"/>
                <w:b w:val="false"/>
                <w:i w:val="false"/>
                <w:color w:val="000000"/>
                <w:sz w:val="20"/>
              </w:rPr>
              <w:t>квалификаци</w:t>
            </w:r>
            <w:r>
              <w:br/>
            </w:r>
            <w:r>
              <w:rPr>
                <w:rFonts w:ascii="Times New Roman"/>
                <w:b w:val="false"/>
                <w:i w:val="false"/>
                <w:color w:val="000000"/>
                <w:sz w:val="20"/>
              </w:rPr>
              <w:t>и) или в</w:t>
            </w:r>
            <w:r>
              <w:br/>
            </w:r>
            <w:r>
              <w:rPr>
                <w:rFonts w:ascii="Times New Roman"/>
                <w:b w:val="false"/>
                <w:i w:val="false"/>
                <w:color w:val="000000"/>
                <w:sz w:val="20"/>
              </w:rPr>
              <w:t>активных</w:t>
            </w:r>
            <w:r>
              <w:br/>
            </w:r>
            <w:r>
              <w:rPr>
                <w:rFonts w:ascii="Times New Roman"/>
                <w:b w:val="false"/>
                <w:i w:val="false"/>
                <w:color w:val="000000"/>
                <w:sz w:val="20"/>
              </w:rPr>
              <w:t>мерах</w:t>
            </w:r>
            <w:r>
              <w:br/>
            </w:r>
            <w:r>
              <w:rPr>
                <w:rFonts w:ascii="Times New Roman"/>
                <w:b w:val="false"/>
                <w:i w:val="false"/>
                <w:color w:val="000000"/>
                <w:sz w:val="20"/>
              </w:rPr>
              <w:t>содействия</w:t>
            </w:r>
            <w:r>
              <w:br/>
            </w:r>
            <w:r>
              <w:rPr>
                <w:rFonts w:ascii="Times New Roman"/>
                <w:b w:val="false"/>
                <w:i w:val="false"/>
                <w:color w:val="000000"/>
                <w:sz w:val="20"/>
              </w:rPr>
              <w:t>занятости</w:t>
            </w:r>
            <w:r>
              <w:br/>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Трудная жизнен-</w:t>
            </w:r>
            <w:r>
              <w:br/>
            </w:r>
            <w:r>
              <w:rPr>
                <w:rFonts w:ascii="Times New Roman"/>
                <w:b w:val="false"/>
                <w:i w:val="false"/>
                <w:color w:val="000000"/>
                <w:sz w:val="20"/>
              </w:rPr>
              <w:t>ная ситуация</w:t>
            </w:r>
            <w:r>
              <w:br/>
            </w: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Всего трудоспособных _________ человек.</w:t>
      </w:r>
      <w:r>
        <w:br/>
      </w:r>
      <w:r>
        <w:rPr>
          <w:rFonts w:ascii="Times New Roman"/>
          <w:b w:val="false"/>
          <w:i w:val="false"/>
          <w:color w:val="000000"/>
          <w:sz w:val="28"/>
        </w:rPr>
        <w:t>
      </w:t>
      </w:r>
      <w:r>
        <w:rPr>
          <w:rFonts w:ascii="Times New Roman"/>
          <w:b w:val="false"/>
          <w:i w:val="false"/>
          <w:color w:val="000000"/>
          <w:sz w:val="28"/>
        </w:rPr>
        <w:t>Зарегистрированы в качестве безработного в органах занятости _______ человек.</w:t>
      </w:r>
      <w:r>
        <w:br/>
      </w:r>
      <w:r>
        <w:rPr>
          <w:rFonts w:ascii="Times New Roman"/>
          <w:b w:val="false"/>
          <w:i w:val="false"/>
          <w:color w:val="000000"/>
          <w:sz w:val="28"/>
        </w:rPr>
        <w:t>
      </w:t>
      </w:r>
      <w:r>
        <w:rPr>
          <w:rFonts w:ascii="Times New Roman"/>
          <w:b w:val="false"/>
          <w:i w:val="false"/>
          <w:color w:val="000000"/>
          <w:sz w:val="28"/>
        </w:rPr>
        <w:t>Количество детей: ______ обучающихся в высших и средних учебных заведениях на платной основе _______ человек, стоимость обучения в год ________ тенге.</w:t>
      </w:r>
      <w:r>
        <w:br/>
      </w:r>
      <w:r>
        <w:rPr>
          <w:rFonts w:ascii="Times New Roman"/>
          <w:b w:val="false"/>
          <w:i w:val="false"/>
          <w:color w:val="000000"/>
          <w:sz w:val="28"/>
        </w:rPr>
        <w:t>
      </w:t>
      </w:r>
      <w:r>
        <w:rPr>
          <w:rFonts w:ascii="Times New Roman"/>
          <w:b w:val="false"/>
          <w:i w:val="false"/>
          <w:color w:val="000000"/>
          <w:sz w:val="28"/>
        </w:rPr>
        <w:t>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 ________________________________________________________</w:t>
      </w:r>
      <w:r>
        <w:br/>
      </w:r>
      <w:r>
        <w:rPr>
          <w:rFonts w:ascii="Times New Roman"/>
          <w:b w:val="false"/>
          <w:i w:val="false"/>
          <w:color w:val="000000"/>
          <w:sz w:val="28"/>
        </w:rPr>
        <w:t>
      </w:t>
      </w:r>
      <w:r>
        <w:rPr>
          <w:rFonts w:ascii="Times New Roman"/>
          <w:b w:val="false"/>
          <w:i w:val="false"/>
          <w:color w:val="000000"/>
          <w:sz w:val="28"/>
        </w:rPr>
        <w:t>5. Условия проживания (общежитие, арендное, приватизированное жилье, служебное жилье, жилой кооператив, индивидуальный жилой дом или иное - указать):_________________________________________________</w:t>
      </w:r>
      <w:r>
        <w:br/>
      </w:r>
      <w:r>
        <w:rPr>
          <w:rFonts w:ascii="Times New Roman"/>
          <w:b w:val="false"/>
          <w:i w:val="false"/>
          <w:color w:val="000000"/>
          <w:sz w:val="28"/>
        </w:rPr>
        <w:t>
      </w:t>
      </w:r>
      <w:r>
        <w:rPr>
          <w:rFonts w:ascii="Times New Roman"/>
          <w:b w:val="false"/>
          <w:i w:val="false"/>
          <w:color w:val="000000"/>
          <w:sz w:val="28"/>
        </w:rPr>
        <w:t>Расходы на содержание жилья:</w:t>
      </w:r>
      <w:r>
        <w:br/>
      </w:r>
      <w:r>
        <w:rPr>
          <w:rFonts w:ascii="Times New Roman"/>
          <w:b w:val="false"/>
          <w:i w:val="false"/>
          <w:color w:val="000000"/>
          <w:sz w:val="28"/>
        </w:rPr>
        <w:t>
      </w:t>
      </w:r>
      <w:r>
        <w:rPr>
          <w:rFonts w:ascii="Times New Roman"/>
          <w:b w:val="false"/>
          <w:i w:val="false"/>
          <w:color w:val="000000"/>
          <w:sz w:val="28"/>
        </w:rPr>
        <w:t>Доходы семьи: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3342"/>
        <w:gridCol w:w="978"/>
        <w:gridCol w:w="978"/>
        <w:gridCol w:w="978"/>
        <w:gridCol w:w="4435"/>
      </w:tblGrid>
      <w:tr>
        <w:trPr>
          <w:trHeight w:val="30" w:hRule="atLeast"/>
        </w:trPr>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п/п </w:t>
            </w:r>
            <w:r>
              <w:br/>
            </w:r>
            <w:r>
              <w:br/>
            </w:r>
            <w:r>
              <w:rPr>
                <w:rFonts w:ascii="Times New Roman"/>
                <w:b w:val="false"/>
                <w:i w:val="false"/>
                <w:color w:val="000000"/>
                <w:sz w:val="20"/>
              </w:rPr>
              <w:t>
</w:t>
            </w:r>
          </w:p>
        </w:tc>
        <w:tc>
          <w:tcPr>
            <w:tcW w:w="3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Ф.И.О. членов </w:t>
            </w:r>
            <w:r>
              <w:br/>
            </w:r>
            <w:r>
              <w:rPr>
                <w:rFonts w:ascii="Times New Roman"/>
                <w:b w:val="false"/>
                <w:i w:val="false"/>
                <w:color w:val="000000"/>
                <w:sz w:val="20"/>
              </w:rPr>
              <w:t xml:space="preserve"> семьи (в т.ч. </w:t>
            </w:r>
            <w:r>
              <w:br/>
            </w:r>
            <w:r>
              <w:rPr>
                <w:rFonts w:ascii="Times New Roman"/>
                <w:b w:val="false"/>
                <w:i w:val="false"/>
                <w:color w:val="000000"/>
                <w:sz w:val="20"/>
              </w:rPr>
              <w:t>заявителя),</w:t>
            </w:r>
            <w:r>
              <w:br/>
            </w:r>
            <w:r>
              <w:rPr>
                <w:rFonts w:ascii="Times New Roman"/>
                <w:b w:val="false"/>
                <w:i w:val="false"/>
                <w:color w:val="000000"/>
                <w:sz w:val="20"/>
              </w:rPr>
              <w:t xml:space="preserve"> имеющих доход </w:t>
            </w:r>
            <w:r>
              <w:br/>
            </w:r>
            <w:r>
              <w:br/>
            </w:r>
            <w:r>
              <w:rPr>
                <w:rFonts w:ascii="Times New Roman"/>
                <w:b w:val="false"/>
                <w:i w:val="false"/>
                <w:color w:val="000000"/>
                <w:sz w:val="20"/>
              </w:rPr>
              <w:t>
</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w:t>
            </w:r>
            <w:r>
              <w:br/>
            </w:r>
            <w:r>
              <w:rPr>
                <w:rFonts w:ascii="Times New Roman"/>
                <w:b w:val="false"/>
                <w:i w:val="false"/>
                <w:color w:val="000000"/>
                <w:sz w:val="20"/>
              </w:rPr>
              <w:t>дохода</w:t>
            </w:r>
            <w:r>
              <w:br/>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Сумма дохода </w:t>
            </w:r>
            <w:r>
              <w:br/>
            </w:r>
            <w:r>
              <w:rPr>
                <w:rFonts w:ascii="Times New Roman"/>
                <w:b w:val="false"/>
                <w:i w:val="false"/>
                <w:color w:val="000000"/>
                <w:sz w:val="20"/>
              </w:rPr>
              <w:t xml:space="preserve"> за предыдущий </w:t>
            </w:r>
            <w:r>
              <w:br/>
            </w:r>
            <w:r>
              <w:rPr>
                <w:rFonts w:ascii="Times New Roman"/>
                <w:b w:val="false"/>
                <w:i w:val="false"/>
                <w:color w:val="000000"/>
                <w:sz w:val="20"/>
              </w:rPr>
              <w:t xml:space="preserve"> квартал </w:t>
            </w:r>
            <w:r>
              <w:br/>
            </w:r>
            <w:r>
              <w:rPr>
                <w:rFonts w:ascii="Times New Roman"/>
                <w:b w:val="false"/>
                <w:i w:val="false"/>
                <w:color w:val="000000"/>
                <w:sz w:val="20"/>
              </w:rPr>
              <w:t>(тенге)</w:t>
            </w:r>
            <w:r>
              <w:br/>
            </w:r>
            <w:r>
              <w:br/>
            </w:r>
            <w:r>
              <w:rPr>
                <w:rFonts w:ascii="Times New Roman"/>
                <w:b w:val="false"/>
                <w:i w:val="false"/>
                <w:color w:val="000000"/>
                <w:sz w:val="20"/>
              </w:rPr>
              <w:t>
</w:t>
            </w:r>
          </w:p>
        </w:tc>
        <w:tc>
          <w:tcPr>
            <w:tcW w:w="4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Сведения о личном подсобном </w:t>
            </w:r>
            <w:r>
              <w:br/>
            </w:r>
            <w:r>
              <w:rPr>
                <w:rFonts w:ascii="Times New Roman"/>
                <w:b w:val="false"/>
                <w:i w:val="false"/>
                <w:color w:val="000000"/>
                <w:sz w:val="20"/>
              </w:rPr>
              <w:t xml:space="preserve"> хозяйстве (приусадебный </w:t>
            </w:r>
            <w:r>
              <w:br/>
            </w:r>
            <w:r>
              <w:rPr>
                <w:rFonts w:ascii="Times New Roman"/>
                <w:b w:val="false"/>
                <w:i w:val="false"/>
                <w:color w:val="000000"/>
                <w:sz w:val="20"/>
              </w:rPr>
              <w:t xml:space="preserve"> участок, скот и птица), дачном </w:t>
            </w:r>
            <w:r>
              <w:br/>
            </w:r>
            <w:r>
              <w:rPr>
                <w:rFonts w:ascii="Times New Roman"/>
                <w:b w:val="false"/>
                <w:i w:val="false"/>
                <w:color w:val="000000"/>
                <w:sz w:val="20"/>
              </w:rPr>
              <w:t xml:space="preserve"> и земельном участке (земельной </w:t>
            </w:r>
            <w:r>
              <w:br/>
            </w:r>
            <w:r>
              <w:rPr>
                <w:rFonts w:ascii="Times New Roman"/>
                <w:b w:val="false"/>
                <w:i w:val="false"/>
                <w:color w:val="000000"/>
                <w:sz w:val="20"/>
              </w:rPr>
              <w:t>доли)</w:t>
            </w:r>
            <w:r>
              <w:br/>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 </w:t>
            </w:r>
            <w:r>
              <w:br/>
            </w:r>
            <w:r>
              <w:rPr>
                <w:rFonts w:ascii="Times New Roman"/>
                <w:b w:val="false"/>
                <w:i w:val="false"/>
                <w:color w:val="000000"/>
                <w:sz w:val="20"/>
              </w:rPr>
              <w:t>
квартал</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 среднем </w:t>
            </w:r>
            <w:r>
              <w:br/>
            </w:r>
            <w:r>
              <w:rPr>
                <w:rFonts w:ascii="Times New Roman"/>
                <w:b w:val="false"/>
                <w:i w:val="false"/>
                <w:color w:val="000000"/>
                <w:sz w:val="20"/>
              </w:rPr>
              <w:t xml:space="preserve">
за месяц </w:t>
            </w:r>
            <w:r>
              <w:br/>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6. Наличие: автотранспорта (марка, год выпуска, правоустанавливающий документ, заявленные доходы от его эксплуатации) __________________________________________________________________________иного жилья, кроме занимаемого в настоящее время, (заявленные доходы от его эксплуатации) 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7. Сведения о ранее полученной помощи (форма, сумма, источник):_____________________</w:t>
      </w:r>
      <w:r>
        <w:br/>
      </w:r>
      <w:r>
        <w:rPr>
          <w:rFonts w:ascii="Times New Roman"/>
          <w:b w:val="false"/>
          <w:i w:val="false"/>
          <w:color w:val="000000"/>
          <w:sz w:val="28"/>
        </w:rPr>
        <w:t>
      </w:t>
      </w:r>
      <w:r>
        <w:rPr>
          <w:rFonts w:ascii="Times New Roman"/>
          <w:b w:val="false"/>
          <w:i w:val="false"/>
          <w:color w:val="000000"/>
          <w:sz w:val="28"/>
        </w:rPr>
        <w:t>8. Иные доходы семьи (форма, сумма, источник):_____________________________________</w:t>
      </w:r>
      <w:r>
        <w:br/>
      </w:r>
      <w:r>
        <w:rPr>
          <w:rFonts w:ascii="Times New Roman"/>
          <w:b w:val="false"/>
          <w:i w:val="false"/>
          <w:color w:val="000000"/>
          <w:sz w:val="28"/>
        </w:rPr>
        <w:t>
      </w:t>
      </w:r>
      <w:r>
        <w:rPr>
          <w:rFonts w:ascii="Times New Roman"/>
          <w:b w:val="false"/>
          <w:i w:val="false"/>
          <w:color w:val="000000"/>
          <w:sz w:val="28"/>
        </w:rPr>
        <w:t>9. Обеспеченность детей школьными принадлежностями, одеждой, обувью:______________</w:t>
      </w:r>
      <w:r>
        <w:br/>
      </w:r>
      <w:r>
        <w:rPr>
          <w:rFonts w:ascii="Times New Roman"/>
          <w:b w:val="false"/>
          <w:i w:val="false"/>
          <w:color w:val="000000"/>
          <w:sz w:val="28"/>
        </w:rPr>
        <w:t>
      </w:t>
      </w:r>
      <w:r>
        <w:rPr>
          <w:rFonts w:ascii="Times New Roman"/>
          <w:b w:val="false"/>
          <w:i w:val="false"/>
          <w:color w:val="000000"/>
          <w:sz w:val="28"/>
        </w:rPr>
        <w:t>10. Санитарно-эпидемиологические условия проживания: _____________________________</w:t>
      </w:r>
      <w:r>
        <w:br/>
      </w:r>
      <w:r>
        <w:rPr>
          <w:rFonts w:ascii="Times New Roman"/>
          <w:b w:val="false"/>
          <w:i w:val="false"/>
          <w:color w:val="000000"/>
          <w:sz w:val="28"/>
        </w:rPr>
        <w:t>
      </w:t>
      </w:r>
      <w:r>
        <w:rPr>
          <w:rFonts w:ascii="Times New Roman"/>
          <w:b w:val="false"/>
          <w:i w:val="false"/>
          <w:color w:val="000000"/>
          <w:sz w:val="28"/>
        </w:rPr>
        <w:t xml:space="preserve">Председатель комиссии: ________________ _____________________ </w:t>
      </w:r>
      <w:r>
        <w:br/>
      </w:r>
      <w:r>
        <w:rPr>
          <w:rFonts w:ascii="Times New Roman"/>
          <w:b w:val="false"/>
          <w:i w:val="false"/>
          <w:color w:val="000000"/>
          <w:sz w:val="28"/>
        </w:rPr>
        <w:t>
      </w:t>
      </w:r>
      <w:r>
        <w:rPr>
          <w:rFonts w:ascii="Times New Roman"/>
          <w:b w:val="false"/>
          <w:i w:val="false"/>
          <w:color w:val="000000"/>
          <w:sz w:val="28"/>
        </w:rPr>
        <w:t xml:space="preserve">Члены комиссии: _________________ _____________________ </w:t>
      </w:r>
      <w:r>
        <w:br/>
      </w:r>
      <w:r>
        <w:rPr>
          <w:rFonts w:ascii="Times New Roman"/>
          <w:b w:val="false"/>
          <w:i w:val="false"/>
          <w:color w:val="000000"/>
          <w:sz w:val="28"/>
        </w:rPr>
        <w:t>
      </w:t>
      </w:r>
      <w:r>
        <w:rPr>
          <w:rFonts w:ascii="Times New Roman"/>
          <w:b w:val="false"/>
          <w:i w:val="false"/>
          <w:color w:val="000000"/>
          <w:sz w:val="28"/>
        </w:rPr>
        <w:t xml:space="preserve">_________________ _____________________ </w:t>
      </w:r>
      <w:r>
        <w:br/>
      </w:r>
      <w:r>
        <w:rPr>
          <w:rFonts w:ascii="Times New Roman"/>
          <w:b w:val="false"/>
          <w:i w:val="false"/>
          <w:color w:val="000000"/>
          <w:sz w:val="28"/>
        </w:rPr>
        <w:t>
      </w:t>
      </w:r>
      <w:r>
        <w:rPr>
          <w:rFonts w:ascii="Times New Roman"/>
          <w:b w:val="false"/>
          <w:i w:val="false"/>
          <w:color w:val="000000"/>
          <w:sz w:val="28"/>
        </w:rPr>
        <w:t xml:space="preserve">_________________ _____________________ </w:t>
      </w:r>
      <w:r>
        <w:br/>
      </w:r>
      <w:r>
        <w:rPr>
          <w:rFonts w:ascii="Times New Roman"/>
          <w:b w:val="false"/>
          <w:i w:val="false"/>
          <w:color w:val="000000"/>
          <w:sz w:val="28"/>
        </w:rPr>
        <w:t>
      </w:t>
      </w:r>
      <w:r>
        <w:rPr>
          <w:rFonts w:ascii="Times New Roman"/>
          <w:b w:val="false"/>
          <w:i w:val="false"/>
          <w:color w:val="000000"/>
          <w:sz w:val="28"/>
        </w:rPr>
        <w:t xml:space="preserve">_________________ _____________________ </w:t>
      </w:r>
      <w:r>
        <w:br/>
      </w:r>
      <w:r>
        <w:rPr>
          <w:rFonts w:ascii="Times New Roman"/>
          <w:b w:val="false"/>
          <w:i w:val="false"/>
          <w:color w:val="000000"/>
          <w:sz w:val="28"/>
        </w:rPr>
        <w:t>
      </w:t>
      </w:r>
      <w:r>
        <w:rPr>
          <w:rFonts w:ascii="Times New Roman"/>
          <w:b w:val="false"/>
          <w:i w:val="false"/>
          <w:color w:val="000000"/>
          <w:sz w:val="28"/>
        </w:rPr>
        <w:t>(подписи)             (Ф.И.О.)</w:t>
      </w:r>
      <w:r>
        <w:br/>
      </w:r>
      <w:r>
        <w:rPr>
          <w:rFonts w:ascii="Times New Roman"/>
          <w:b w:val="false"/>
          <w:i w:val="false"/>
          <w:color w:val="000000"/>
          <w:sz w:val="28"/>
        </w:rPr>
        <w:t>
      </w:t>
      </w:r>
      <w:r>
        <w:rPr>
          <w:rFonts w:ascii="Times New Roman"/>
          <w:b w:val="false"/>
          <w:i w:val="false"/>
          <w:color w:val="000000"/>
          <w:sz w:val="28"/>
        </w:rPr>
        <w:t>С составленным актом ознакомлен(а): ____________________________</w:t>
      </w:r>
      <w:r>
        <w:br/>
      </w:r>
      <w:r>
        <w:rPr>
          <w:rFonts w:ascii="Times New Roman"/>
          <w:b w:val="false"/>
          <w:i w:val="false"/>
          <w:color w:val="000000"/>
          <w:sz w:val="28"/>
        </w:rPr>
        <w:t>
      </w:t>
      </w:r>
      <w:r>
        <w:rPr>
          <w:rFonts w:ascii="Times New Roman"/>
          <w:b w:val="false"/>
          <w:i w:val="false"/>
          <w:color w:val="000000"/>
          <w:sz w:val="28"/>
        </w:rPr>
        <w:t xml:space="preserve"> Ф.И.О. и подпись заявителя </w:t>
      </w:r>
      <w:r>
        <w:br/>
      </w:r>
      <w:r>
        <w:rPr>
          <w:rFonts w:ascii="Times New Roman"/>
          <w:b w:val="false"/>
          <w:i w:val="false"/>
          <w:color w:val="000000"/>
          <w:sz w:val="28"/>
        </w:rPr>
        <w:t>
      </w:t>
      </w:r>
      <w:r>
        <w:rPr>
          <w:rFonts w:ascii="Times New Roman"/>
          <w:b w:val="false"/>
          <w:i w:val="false"/>
          <w:color w:val="000000"/>
          <w:sz w:val="28"/>
        </w:rPr>
        <w:t>От проведения обследования отказываюсь ___________________________Ф.И.О. и подпись заявителя (или одного из членов семьи), дата _____________</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(заполняется в случае отказа заявителя от проведения обследования)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 оказания социальной помощи, установления размеров и определения перечня отдельных категорий нуждающихся граждан Мамлютского района</w:t>
            </w:r>
          </w:p>
        </w:tc>
      </w:tr>
    </w:tbl>
    <w:bookmarkStart w:name="z209" w:id="16"/>
    <w:p>
      <w:pPr>
        <w:spacing w:after="0"/>
        <w:ind w:left="0"/>
        <w:jc w:val="both"/>
      </w:pPr>
      <w:r>
        <w:rPr>
          <w:rFonts w:ascii="Times New Roman"/>
          <w:b w:val="false"/>
          <w:i w:val="false"/>
          <w:color w:val="000000"/>
          <w:sz w:val="28"/>
        </w:rPr>
        <w:t>            форма</w:t>
      </w:r>
      <w:r>
        <w:br/>
      </w:r>
      <w:r>
        <w:rPr>
          <w:rFonts w:ascii="Times New Roman"/>
          <w:b w:val="false"/>
          <w:i w:val="false"/>
          <w:color w:val="000000"/>
          <w:sz w:val="28"/>
        </w:rPr>
        <w:t>
</w:t>
      </w:r>
    </w:p>
    <w:bookmarkEnd w:id="16"/>
    <w:bookmarkStart w:name="z210" w:id="17"/>
    <w:p>
      <w:pPr>
        <w:spacing w:after="0"/>
        <w:ind w:left="0"/>
        <w:jc w:val="both"/>
      </w:pPr>
      <w:r>
        <w:rPr>
          <w:rFonts w:ascii="Times New Roman"/>
          <w:b w:val="false"/>
          <w:i w:val="false"/>
          <w:color w:val="000000"/>
          <w:sz w:val="28"/>
        </w:rPr>
        <w:t>            Заключение участковой комиссии № __</w:t>
      </w:r>
      <w:r>
        <w:br/>
      </w:r>
      <w:r>
        <w:rPr>
          <w:rFonts w:ascii="Times New Roman"/>
          <w:b w:val="false"/>
          <w:i w:val="false"/>
          <w:color w:val="000000"/>
          <w:sz w:val="28"/>
        </w:rPr>
        <w:t>
</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"__" _____________ 20__ г.</w:t>
      </w:r>
      <w:r>
        <w:br/>
      </w:r>
      <w:r>
        <w:rPr>
          <w:rFonts w:ascii="Times New Roman"/>
          <w:b w:val="false"/>
          <w:i w:val="false"/>
          <w:color w:val="000000"/>
          <w:sz w:val="28"/>
        </w:rPr>
        <w:t>
      </w:t>
      </w:r>
      <w:r>
        <w:rPr>
          <w:rFonts w:ascii="Times New Roman"/>
          <w:b w:val="false"/>
          <w:i w:val="false"/>
          <w:color w:val="000000"/>
          <w:sz w:val="28"/>
        </w:rPr>
        <w:t>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 ________________________________________________(фамилия, имя, отчество заявителя) на основании представленных документов и результатов обследования материального положения заявителя (семьи) выносит заключение о ________________________________(необходимости, отсутствии необходимости) предоставления лицу (семье) социальной помощи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Председатель комиссии: _________________ __________________________</w:t>
      </w:r>
      <w:r>
        <w:br/>
      </w:r>
      <w:r>
        <w:rPr>
          <w:rFonts w:ascii="Times New Roman"/>
          <w:b w:val="false"/>
          <w:i w:val="false"/>
          <w:color w:val="000000"/>
          <w:sz w:val="28"/>
        </w:rPr>
        <w:t>
      </w:t>
      </w:r>
      <w:r>
        <w:rPr>
          <w:rFonts w:ascii="Times New Roman"/>
          <w:b w:val="false"/>
          <w:i w:val="false"/>
          <w:color w:val="000000"/>
          <w:sz w:val="28"/>
        </w:rPr>
        <w:t>Члены комиссии: _______________________ __________________________</w:t>
      </w:r>
      <w:r>
        <w:br/>
      </w:r>
      <w:r>
        <w:rPr>
          <w:rFonts w:ascii="Times New Roman"/>
          <w:b w:val="false"/>
          <w:i w:val="false"/>
          <w:color w:val="000000"/>
          <w:sz w:val="28"/>
        </w:rPr>
        <w:t>
      </w:t>
      </w:r>
      <w:r>
        <w:rPr>
          <w:rFonts w:ascii="Times New Roman"/>
          <w:b w:val="false"/>
          <w:i w:val="false"/>
          <w:color w:val="000000"/>
          <w:sz w:val="28"/>
        </w:rPr>
        <w:t>_______________________ __________________________</w:t>
      </w:r>
      <w:r>
        <w:br/>
      </w:r>
      <w:r>
        <w:rPr>
          <w:rFonts w:ascii="Times New Roman"/>
          <w:b w:val="false"/>
          <w:i w:val="false"/>
          <w:color w:val="000000"/>
          <w:sz w:val="28"/>
        </w:rPr>
        <w:t>
      </w:t>
      </w:r>
      <w:r>
        <w:rPr>
          <w:rFonts w:ascii="Times New Roman"/>
          <w:b w:val="false"/>
          <w:i w:val="false"/>
          <w:color w:val="000000"/>
          <w:sz w:val="28"/>
        </w:rPr>
        <w:t>_______________________ __________________________</w:t>
      </w:r>
      <w:r>
        <w:br/>
      </w:r>
      <w:r>
        <w:rPr>
          <w:rFonts w:ascii="Times New Roman"/>
          <w:b w:val="false"/>
          <w:i w:val="false"/>
          <w:color w:val="000000"/>
          <w:sz w:val="28"/>
        </w:rPr>
        <w:t>
      </w:t>
      </w:r>
      <w:r>
        <w:rPr>
          <w:rFonts w:ascii="Times New Roman"/>
          <w:b w:val="false"/>
          <w:i w:val="false"/>
          <w:color w:val="000000"/>
          <w:sz w:val="28"/>
        </w:rPr>
        <w:t>_______________________ __________________________</w:t>
      </w:r>
      <w:r>
        <w:br/>
      </w:r>
      <w:r>
        <w:rPr>
          <w:rFonts w:ascii="Times New Roman"/>
          <w:b w:val="false"/>
          <w:i w:val="false"/>
          <w:color w:val="000000"/>
          <w:sz w:val="28"/>
        </w:rPr>
        <w:t>
      </w:t>
      </w:r>
      <w:r>
        <w:rPr>
          <w:rFonts w:ascii="Times New Roman"/>
          <w:b w:val="false"/>
          <w:i w:val="false"/>
          <w:color w:val="000000"/>
          <w:sz w:val="28"/>
        </w:rPr>
        <w:t>(подписи) (Ф.И.О.)</w:t>
      </w:r>
      <w:r>
        <w:br/>
      </w:r>
      <w:r>
        <w:rPr>
          <w:rFonts w:ascii="Times New Roman"/>
          <w:b w:val="false"/>
          <w:i w:val="false"/>
          <w:color w:val="000000"/>
          <w:sz w:val="28"/>
        </w:rPr>
        <w:t>
      </w:t>
      </w:r>
      <w:r>
        <w:rPr>
          <w:rFonts w:ascii="Times New Roman"/>
          <w:b w:val="false"/>
          <w:i w:val="false"/>
          <w:color w:val="000000"/>
          <w:sz w:val="28"/>
        </w:rPr>
        <w:t xml:space="preserve">Заключение с прилагаемыми документами </w:t>
      </w:r>
      <w:r>
        <w:br/>
      </w:r>
      <w:r>
        <w:rPr>
          <w:rFonts w:ascii="Times New Roman"/>
          <w:b w:val="false"/>
          <w:i w:val="false"/>
          <w:color w:val="000000"/>
          <w:sz w:val="28"/>
        </w:rPr>
        <w:t>
      </w:t>
      </w:r>
      <w:r>
        <w:rPr>
          <w:rFonts w:ascii="Times New Roman"/>
          <w:b w:val="false"/>
          <w:i w:val="false"/>
          <w:color w:val="000000"/>
          <w:sz w:val="28"/>
        </w:rPr>
        <w:t xml:space="preserve">в количестве ____ штук </w:t>
      </w:r>
      <w:r>
        <w:br/>
      </w:r>
      <w:r>
        <w:rPr>
          <w:rFonts w:ascii="Times New Roman"/>
          <w:b w:val="false"/>
          <w:i w:val="false"/>
          <w:color w:val="000000"/>
          <w:sz w:val="28"/>
        </w:rPr>
        <w:t>
      </w:t>
      </w:r>
      <w:r>
        <w:rPr>
          <w:rFonts w:ascii="Times New Roman"/>
          <w:b w:val="false"/>
          <w:i w:val="false"/>
          <w:color w:val="000000"/>
          <w:sz w:val="28"/>
        </w:rPr>
        <w:t xml:space="preserve">принято "__"____________ 20__ г.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_______________________________________________________________________________________________Ф.И.О., должность, подпись работника, акима поселка, села, сельского округа или уполномоченного органа, принявшего документы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 оказания социальной помощи, установления размеров и определения перечня отдельных категорий нуждающихся граждан Мамлютского района</w:t>
            </w:r>
          </w:p>
        </w:tc>
      </w:tr>
    </w:tbl>
    <w:bookmarkStart w:name="z224" w:id="18"/>
    <w:p>
      <w:pPr>
        <w:spacing w:after="0"/>
        <w:ind w:left="0"/>
        <w:jc w:val="both"/>
      </w:pPr>
      <w:r>
        <w:rPr>
          <w:rFonts w:ascii="Times New Roman"/>
          <w:b w:val="false"/>
          <w:i w:val="false"/>
          <w:color w:val="000000"/>
          <w:sz w:val="28"/>
        </w:rPr>
        <w:t>            форма</w:t>
      </w:r>
      <w:r>
        <w:br/>
      </w:r>
      <w:r>
        <w:rPr>
          <w:rFonts w:ascii="Times New Roman"/>
          <w:b w:val="false"/>
          <w:i w:val="false"/>
          <w:color w:val="000000"/>
          <w:sz w:val="28"/>
        </w:rPr>
        <w:t>
</w:t>
      </w:r>
    </w:p>
    <w:bookmarkEnd w:id="18"/>
    <w:bookmarkStart w:name="z225" w:id="19"/>
    <w:p>
      <w:pPr>
        <w:spacing w:after="0"/>
        <w:ind w:left="0"/>
        <w:jc w:val="both"/>
      </w:pPr>
      <w:r>
        <w:rPr>
          <w:rFonts w:ascii="Times New Roman"/>
          <w:b w:val="false"/>
          <w:i w:val="false"/>
          <w:color w:val="000000"/>
          <w:sz w:val="28"/>
        </w:rPr>
        <w:t>            Лист собеседования для оказания социальной помощи на основе социального контракта активизации семьи</w:t>
      </w:r>
      <w:r>
        <w:br/>
      </w:r>
      <w:r>
        <w:rPr>
          <w:rFonts w:ascii="Times New Roman"/>
          <w:b w:val="false"/>
          <w:i w:val="false"/>
          <w:color w:val="000000"/>
          <w:sz w:val="28"/>
        </w:rPr>
        <w:t>
</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Ф.И.О. заявителя_______________________________________________________________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Ф.И.О. специалиста отдела занятости и социальных программ 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Дата обращения за социальной помощью на основе социального контракта активизации семьи 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Характеристика семьи (одиноко проживающего гражданина):_________________________</w:t>
      </w:r>
      <w:r>
        <w:br/>
      </w:r>
      <w:r>
        <w:rPr>
          <w:rFonts w:ascii="Times New Roman"/>
          <w:b w:val="false"/>
          <w:i w:val="false"/>
          <w:color w:val="000000"/>
          <w:sz w:val="28"/>
        </w:rPr>
        <w:t>
      </w:t>
      </w:r>
      <w:r>
        <w:rPr>
          <w:rFonts w:ascii="Times New Roman"/>
          <w:b w:val="false"/>
          <w:i w:val="false"/>
          <w:color w:val="000000"/>
          <w:sz w:val="28"/>
        </w:rPr>
        <w:t xml:space="preserve">Трудовая деятельность взрослых неработающих членов семьи (места работы, должность, причины увольнения):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2619"/>
        <w:gridCol w:w="1262"/>
        <w:gridCol w:w="2167"/>
        <w:gridCol w:w="1715"/>
        <w:gridCol w:w="1716"/>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Члены семьи</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Профессия</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Последнее место работы, причины увольнения</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общий</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на последнем месте</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Трудовые навыки и умения</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Длительность периода без работы</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Супруг (супруга)</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Другие взрослые</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Возможности трудовой деятельности (мнение):</w:t>
      </w:r>
      <w:r>
        <w:br/>
      </w:r>
      <w:r>
        <w:rPr>
          <w:rFonts w:ascii="Times New Roman"/>
          <w:b w:val="false"/>
          <w:i w:val="false"/>
          <w:color w:val="000000"/>
          <w:sz w:val="28"/>
        </w:rPr>
        <w:t>
      </w:t>
      </w:r>
      <w:r>
        <w:rPr>
          <w:rFonts w:ascii="Times New Roman"/>
          <w:b w:val="false"/>
          <w:i w:val="false"/>
          <w:color w:val="000000"/>
          <w:sz w:val="28"/>
        </w:rPr>
        <w:t xml:space="preserve">Заявитель:_____________________________________________________________________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Супруг (супруга):______________________________________________________________________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Другие взрослые члены семьи:____________________________________________________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Отношения между членами семьи_________________________________________________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Сложности в семье______________________________________________________________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Возможности (потенциал) семьи – оценка специалиста отдела занятости и социальных программ_____________________________________________________________________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Проблемы, беспокойства (трудности на сегодняшний день), что мешает________________</w:t>
      </w:r>
      <w:r>
        <w:br/>
      </w:r>
      <w:r>
        <w:rPr>
          <w:rFonts w:ascii="Times New Roman"/>
          <w:b w:val="false"/>
          <w:i w:val="false"/>
          <w:color w:val="000000"/>
          <w:sz w:val="28"/>
        </w:rPr>
        <w:t>
      </w:t>
      </w:r>
      <w:r>
        <w:rPr>
          <w:rFonts w:ascii="Times New Roman"/>
          <w:b w:val="false"/>
          <w:i w:val="false"/>
          <w:color w:val="000000"/>
          <w:sz w:val="28"/>
        </w:rPr>
        <w:t>Желания семьи (одиноко проживающего гражданина)_________________________________</w:t>
      </w:r>
      <w:r>
        <w:br/>
      </w:r>
      <w:r>
        <w:rPr>
          <w:rFonts w:ascii="Times New Roman"/>
          <w:b w:val="false"/>
          <w:i w:val="false"/>
          <w:color w:val="000000"/>
          <w:sz w:val="28"/>
        </w:rPr>
        <w:t>
      </w:t>
      </w:r>
      <w:r>
        <w:rPr>
          <w:rFonts w:ascii="Times New Roman"/>
          <w:b w:val="false"/>
          <w:i w:val="false"/>
          <w:color w:val="000000"/>
          <w:sz w:val="28"/>
        </w:rPr>
        <w:t>Другое________________________________________________________________________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Подписи сторон</w:t>
      </w:r>
      <w:r>
        <w:br/>
      </w:r>
      <w:r>
        <w:rPr>
          <w:rFonts w:ascii="Times New Roman"/>
          <w:b w:val="false"/>
          <w:i w:val="false"/>
          <w:color w:val="000000"/>
          <w:sz w:val="28"/>
        </w:rPr>
        <w:t>
      </w:t>
      </w:r>
      <w:r>
        <w:rPr>
          <w:rFonts w:ascii="Times New Roman"/>
          <w:b w:val="false"/>
          <w:i w:val="false"/>
          <w:color w:val="000000"/>
          <w:sz w:val="28"/>
        </w:rPr>
        <w:t>Отдел занятости и социальных программ       Участник (и)</w:t>
      </w:r>
      <w:r>
        <w:br/>
      </w:r>
      <w:r>
        <w:rPr>
          <w:rFonts w:ascii="Times New Roman"/>
          <w:b w:val="false"/>
          <w:i w:val="false"/>
          <w:color w:val="000000"/>
          <w:sz w:val="28"/>
        </w:rPr>
        <w:t>
      </w:t>
      </w:r>
      <w:r>
        <w:rPr>
          <w:rFonts w:ascii="Times New Roman"/>
          <w:b w:val="false"/>
          <w:i w:val="false"/>
          <w:color w:val="000000"/>
          <w:sz w:val="28"/>
        </w:rPr>
        <w:t>___________________ (подпись)       _________________ (подпись)</w:t>
      </w:r>
      <w:r>
        <w:br/>
      </w:r>
      <w:r>
        <w:rPr>
          <w:rFonts w:ascii="Times New Roman"/>
          <w:b w:val="false"/>
          <w:i w:val="false"/>
          <w:color w:val="000000"/>
          <w:sz w:val="28"/>
        </w:rPr>
        <w:t>
      </w:t>
      </w:r>
      <w:r>
        <w:rPr>
          <w:rFonts w:ascii="Times New Roman"/>
          <w:b w:val="false"/>
          <w:i w:val="false"/>
          <w:color w:val="000000"/>
          <w:sz w:val="28"/>
        </w:rPr>
        <w:t>____________________(дата)        _________________(дата)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 оказания социальной помощи, установления размеров и определения перечня отдельных категорий нуждающихся граждан Мамлютского района</w:t>
            </w:r>
          </w:p>
        </w:tc>
      </w:tr>
    </w:tbl>
    <w:bookmarkStart w:name="z251" w:id="20"/>
    <w:p>
      <w:pPr>
        <w:spacing w:after="0"/>
        <w:ind w:left="0"/>
        <w:jc w:val="both"/>
      </w:pPr>
      <w:r>
        <w:rPr>
          <w:rFonts w:ascii="Times New Roman"/>
          <w:b w:val="false"/>
          <w:i w:val="false"/>
          <w:color w:val="000000"/>
          <w:sz w:val="28"/>
        </w:rPr>
        <w:t>            форма</w:t>
      </w:r>
      <w:r>
        <w:br/>
      </w:r>
      <w:r>
        <w:rPr>
          <w:rFonts w:ascii="Times New Roman"/>
          <w:b w:val="false"/>
          <w:i w:val="false"/>
          <w:color w:val="000000"/>
          <w:sz w:val="28"/>
        </w:rPr>
        <w:t>
</w:t>
      </w:r>
    </w:p>
    <w:bookmarkEnd w:id="20"/>
    <w:bookmarkStart w:name="z252" w:id="21"/>
    <w:p>
      <w:pPr>
        <w:spacing w:after="0"/>
        <w:ind w:left="0"/>
        <w:jc w:val="both"/>
      </w:pPr>
      <w:r>
        <w:rPr>
          <w:rFonts w:ascii="Times New Roman"/>
          <w:b w:val="false"/>
          <w:i w:val="false"/>
          <w:color w:val="000000"/>
          <w:sz w:val="28"/>
        </w:rPr>
        <w:t>            Анкета о семейном и материальном положении заявителя для оказания социальной помощи на основе социального контракта активизации семьи</w:t>
      </w:r>
      <w:r>
        <w:br/>
      </w: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2"/>
        <w:gridCol w:w="338"/>
        <w:gridCol w:w="338"/>
        <w:gridCol w:w="4623"/>
        <w:gridCol w:w="2608"/>
        <w:gridCol w:w="367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заявителе и членах семьи, зарегистрированных по одному адресу:</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рождения</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Родственные отношения</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Основное занятие (работающий, работаю-щий пенсионер,</w:t>
            </w:r>
            <w:r>
              <w:br/>
            </w:r>
            <w:r>
              <w:rPr>
                <w:rFonts w:ascii="Times New Roman"/>
                <w:b w:val="false"/>
                <w:i w:val="false"/>
                <w:color w:val="000000"/>
                <w:sz w:val="20"/>
              </w:rPr>
              <w:t>
пенсионер по возрасту, инвалид, безработный, в отпуске по уходу за ребенком, домохозяй-ка, студент, школьник, дошкольник)</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работы и должность для работающих, место учебы для учащихся в настоящее время</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Образование для лиц старше 15 лет (образование, на которое есть подтверждающий документ)</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членах семьи, зарегистрированных по другому адресу (супруг/супруга, несовершеннолетние дети):</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Посещают ли дети дошкольного возраста дошкольную организацию 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2461"/>
        <w:gridCol w:w="5200"/>
        <w:gridCol w:w="882"/>
        <w:gridCol w:w="883"/>
        <w:gridCol w:w="567"/>
        <w:gridCol w:w="567"/>
        <w:gridCol w:w="567"/>
        <w:gridCol w:w="572"/>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доходах заявителя и членов семьи за 12 месяцев, предшествующих месяцу обращения за социальной помощью (проставьте максимально точную цифру доходов). Основанием для начисления суммы социальной помощи будут являться данные из информационных систем.</w:t>
            </w:r>
            <w:r>
              <w:br/>
            </w:r>
            <w:r>
              <w:rPr>
                <w:rFonts w:ascii="Times New Roman"/>
                <w:b w:val="false"/>
                <w:i w:val="false"/>
                <w:color w:val="000000"/>
                <w:sz w:val="20"/>
              </w:rPr>
              <w:t>
</w:t>
            </w:r>
          </w:p>
        </w:tc>
      </w:tr>
      <w:tr>
        <w:trPr>
          <w:trHeight w:val="30"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п/п</w:t>
            </w:r>
            <w:r>
              <w:br/>
            </w:r>
            <w:r>
              <w:rPr>
                <w:rFonts w:ascii="Times New Roman"/>
                <w:b w:val="false"/>
                <w:i w:val="false"/>
                <w:color w:val="000000"/>
                <w:sz w:val="20"/>
              </w:rPr>
              <w:t>
</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заявителя и членов семьи</w:t>
            </w:r>
            <w:r>
              <w:br/>
            </w:r>
            <w:r>
              <w:rPr>
                <w:rFonts w:ascii="Times New Roman"/>
                <w:b w:val="false"/>
                <w:i w:val="false"/>
                <w:color w:val="000000"/>
                <w:sz w:val="20"/>
              </w:rPr>
              <w:t>
</w:t>
            </w:r>
          </w:p>
        </w:tc>
        <w:tc>
          <w:tcPr>
            <w:tcW w:w="5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работы, учебы (безработные подтверждают факт регистрации справкой уполномоченного органа по вопросам занятости)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Документально подтвержденные суммы доходов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заявленные доходы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трудовой деятельности</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пенсии, пособия</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предпринима</w:t>
            </w:r>
            <w:r>
              <w:br/>
            </w:r>
            <w:r>
              <w:rPr>
                <w:rFonts w:ascii="Times New Roman"/>
                <w:b w:val="false"/>
                <w:i w:val="false"/>
                <w:color w:val="000000"/>
                <w:sz w:val="20"/>
              </w:rPr>
              <w:t xml:space="preserve">
тельской деятельности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стипендии</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алименты</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доходы</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Жилищно-бытовые условия семьи:</w:t>
      </w:r>
      <w:r>
        <w:br/>
      </w:r>
      <w:r>
        <w:rPr>
          <w:rFonts w:ascii="Times New Roman"/>
          <w:b w:val="false"/>
          <w:i w:val="false"/>
          <w:color w:val="000000"/>
          <w:sz w:val="28"/>
        </w:rPr>
        <w:t>
      </w:t>
      </w:r>
      <w:r>
        <w:rPr>
          <w:rFonts w:ascii="Times New Roman"/>
          <w:b w:val="false"/>
          <w:i w:val="false"/>
          <w:color w:val="000000"/>
          <w:sz w:val="28"/>
        </w:rPr>
        <w:t>жилая площадь: __________ кв. м; форма собственности: ___________________________;</w:t>
      </w:r>
      <w:r>
        <w:br/>
      </w:r>
      <w:r>
        <w:rPr>
          <w:rFonts w:ascii="Times New Roman"/>
          <w:b w:val="false"/>
          <w:i w:val="false"/>
          <w:color w:val="000000"/>
          <w:sz w:val="28"/>
        </w:rPr>
        <w:t>
      </w:t>
      </w:r>
      <w:r>
        <w:rPr>
          <w:rFonts w:ascii="Times New Roman"/>
          <w:b w:val="false"/>
          <w:i w:val="false"/>
          <w:color w:val="000000"/>
          <w:sz w:val="28"/>
        </w:rPr>
        <w:t>число комнат без кухни, кладовых и коридора_______;</w:t>
      </w:r>
      <w:r>
        <w:br/>
      </w:r>
      <w:r>
        <w:rPr>
          <w:rFonts w:ascii="Times New Roman"/>
          <w:b w:val="false"/>
          <w:i w:val="false"/>
          <w:color w:val="000000"/>
          <w:sz w:val="28"/>
        </w:rPr>
        <w:t>
      </w:t>
      </w:r>
      <w:r>
        <w:rPr>
          <w:rFonts w:ascii="Times New Roman"/>
          <w:b w:val="false"/>
          <w:i w:val="false"/>
          <w:color w:val="000000"/>
          <w:sz w:val="28"/>
          <w:u w:val="single"/>
        </w:rPr>
        <w:t>качество</w:t>
      </w:r>
      <w:r>
        <w:rPr>
          <w:rFonts w:ascii="Times New Roman"/>
          <w:b w:val="false"/>
          <w:i w:val="false"/>
          <w:color w:val="000000"/>
          <w:sz w:val="28"/>
          <w:u w:val="single"/>
        </w:rPr>
        <w:t xml:space="preserve"> </w:t>
      </w:r>
      <w:r>
        <w:rPr>
          <w:rFonts w:ascii="Times New Roman"/>
          <w:b w:val="false"/>
          <w:i w:val="false"/>
          <w:color w:val="000000"/>
          <w:sz w:val="28"/>
          <w:u w:val="single"/>
        </w:rPr>
        <w:t>жилища</w:t>
      </w:r>
      <w:r>
        <w:rPr>
          <w:rFonts w:ascii="Times New Roman"/>
          <w:b w:val="false"/>
          <w:i w:val="false"/>
          <w:color w:val="000000"/>
          <w:sz w:val="28"/>
          <w:u w:val="single"/>
        </w:rPr>
        <w:t xml:space="preserve"> </w:t>
      </w:r>
      <w:r>
        <w:rPr>
          <w:rFonts w:ascii="Times New Roman"/>
          <w:b w:val="false"/>
          <w:i w:val="false"/>
          <w:color w:val="000000"/>
          <w:sz w:val="28"/>
          <w:u w:val="single"/>
        </w:rPr>
        <w:t>(в</w:t>
      </w:r>
      <w:r>
        <w:rPr>
          <w:rFonts w:ascii="Times New Roman"/>
          <w:b w:val="false"/>
          <w:i w:val="false"/>
          <w:color w:val="000000"/>
          <w:sz w:val="28"/>
          <w:u w:val="single"/>
        </w:rPr>
        <w:t xml:space="preserve"> </w:t>
      </w:r>
      <w:r>
        <w:rPr>
          <w:rFonts w:ascii="Times New Roman"/>
          <w:b w:val="false"/>
          <w:i w:val="false"/>
          <w:color w:val="000000"/>
          <w:sz w:val="28"/>
          <w:u w:val="single"/>
        </w:rPr>
        <w:t>нормальном</w:t>
      </w:r>
      <w:r>
        <w:rPr>
          <w:rFonts w:ascii="Times New Roman"/>
          <w:b w:val="false"/>
          <w:i w:val="false"/>
          <w:color w:val="000000"/>
          <w:sz w:val="28"/>
          <w:u w:val="single"/>
        </w:rPr>
        <w:t xml:space="preserve"> </w:t>
      </w:r>
      <w:r>
        <w:rPr>
          <w:rFonts w:ascii="Times New Roman"/>
          <w:b w:val="false"/>
          <w:i w:val="false"/>
          <w:color w:val="000000"/>
          <w:sz w:val="28"/>
          <w:u w:val="single"/>
        </w:rPr>
        <w:t>состоянии,</w:t>
      </w:r>
      <w:r>
        <w:rPr>
          <w:rFonts w:ascii="Times New Roman"/>
          <w:b w:val="false"/>
          <w:i w:val="false"/>
          <w:color w:val="000000"/>
          <w:sz w:val="28"/>
          <w:u w:val="single"/>
        </w:rPr>
        <w:t xml:space="preserve"> </w:t>
      </w:r>
      <w:r>
        <w:rPr>
          <w:rFonts w:ascii="Times New Roman"/>
          <w:b w:val="false"/>
          <w:i w:val="false"/>
          <w:color w:val="000000"/>
          <w:sz w:val="28"/>
          <w:u w:val="single"/>
        </w:rPr>
        <w:t>ветхий,</w:t>
      </w:r>
      <w:r>
        <w:rPr>
          <w:rFonts w:ascii="Times New Roman"/>
          <w:b w:val="false"/>
          <w:i w:val="false"/>
          <w:color w:val="000000"/>
          <w:sz w:val="28"/>
          <w:u w:val="single"/>
        </w:rPr>
        <w:t xml:space="preserve"> </w:t>
      </w:r>
      <w:r>
        <w:rPr>
          <w:rFonts w:ascii="Times New Roman"/>
          <w:b w:val="false"/>
          <w:i w:val="false"/>
          <w:color w:val="000000"/>
          <w:sz w:val="28"/>
          <w:u w:val="single"/>
        </w:rPr>
        <w:t>аварийный,</w:t>
      </w:r>
      <w:r>
        <w:rPr>
          <w:rFonts w:ascii="Times New Roman"/>
          <w:b w:val="false"/>
          <w:i w:val="false"/>
          <w:color w:val="000000"/>
          <w:sz w:val="28"/>
          <w:u w:val="single"/>
        </w:rPr>
        <w:t xml:space="preserve"> </w:t>
      </w:r>
      <w:r>
        <w:rPr>
          <w:rFonts w:ascii="Times New Roman"/>
          <w:b w:val="false"/>
          <w:i w:val="false"/>
          <w:color w:val="000000"/>
          <w:sz w:val="28"/>
          <w:u w:val="single"/>
        </w:rPr>
        <w:t xml:space="preserve">без ремонта)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нужное подчеркнуть</w:t>
      </w:r>
      <w:r>
        <w:br/>
      </w:r>
      <w:r>
        <w:rPr>
          <w:rFonts w:ascii="Times New Roman"/>
          <w:b w:val="false"/>
          <w:i w:val="false"/>
          <w:color w:val="000000"/>
          <w:sz w:val="28"/>
        </w:rPr>
        <w:t>
      </w:t>
      </w:r>
      <w:r>
        <w:rPr>
          <w:rFonts w:ascii="Times New Roman"/>
          <w:b w:val="false"/>
          <w:i w:val="false"/>
          <w:color w:val="000000"/>
          <w:sz w:val="28"/>
          <w:u w:val="single"/>
        </w:rPr>
        <w:t>материал дома (кирпичный,</w:t>
      </w:r>
      <w:r>
        <w:rPr>
          <w:rFonts w:ascii="Times New Roman"/>
          <w:b w:val="false"/>
          <w:i w:val="false"/>
          <w:color w:val="000000"/>
          <w:sz w:val="28"/>
          <w:u w:val="single"/>
        </w:rPr>
        <w:t xml:space="preserve"> </w:t>
      </w:r>
      <w:r>
        <w:rPr>
          <w:rFonts w:ascii="Times New Roman"/>
          <w:b w:val="false"/>
          <w:i w:val="false"/>
          <w:color w:val="000000"/>
          <w:sz w:val="28"/>
          <w:u w:val="single"/>
        </w:rPr>
        <w:t>деревянный, каркасно-камышитовый, саманный, саманный</w:t>
      </w:r>
      <w:r>
        <w:rPr>
          <w:rFonts w:ascii="Times New Roman"/>
          <w:b w:val="false"/>
          <w:i w:val="false"/>
          <w:color w:val="000000"/>
          <w:sz w:val="28"/>
          <w:u w:val="single"/>
        </w:rPr>
        <w:t xml:space="preserve"> </w:t>
      </w:r>
      <w:r>
        <w:rPr>
          <w:rFonts w:ascii="Times New Roman"/>
          <w:b w:val="false"/>
          <w:i w:val="false"/>
          <w:color w:val="000000"/>
          <w:sz w:val="28"/>
          <w:u w:val="single"/>
        </w:rPr>
        <w:t>без фундамента, из подручных материалов, времянка, юрта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нужное подчеркнуть</w:t>
      </w:r>
      <w:r>
        <w:br/>
      </w:r>
      <w:r>
        <w:rPr>
          <w:rFonts w:ascii="Times New Roman"/>
          <w:b w:val="false"/>
          <w:i w:val="false"/>
          <w:color w:val="000000"/>
          <w:sz w:val="28"/>
        </w:rPr>
        <w:t>
      </w:t>
      </w:r>
      <w:r>
        <w:rPr>
          <w:rFonts w:ascii="Times New Roman"/>
          <w:b w:val="false"/>
          <w:i w:val="false"/>
          <w:color w:val="000000"/>
          <w:sz w:val="28"/>
          <w:u w:val="single"/>
        </w:rPr>
        <w:t>благоустройство жилища (водопровод,</w:t>
      </w:r>
      <w:r>
        <w:rPr>
          <w:rFonts w:ascii="Times New Roman"/>
          <w:b w:val="false"/>
          <w:i w:val="false"/>
          <w:color w:val="000000"/>
          <w:sz w:val="28"/>
          <w:u w:val="single"/>
        </w:rPr>
        <w:t xml:space="preserve"> </w:t>
      </w:r>
      <w:r>
        <w:rPr>
          <w:rFonts w:ascii="Times New Roman"/>
          <w:b w:val="false"/>
          <w:i w:val="false"/>
          <w:color w:val="000000"/>
          <w:sz w:val="28"/>
          <w:u w:val="single"/>
        </w:rPr>
        <w:t>туалет,</w:t>
      </w:r>
      <w:r>
        <w:rPr>
          <w:rFonts w:ascii="Times New Roman"/>
          <w:b w:val="false"/>
          <w:i w:val="false"/>
          <w:color w:val="000000"/>
          <w:sz w:val="28"/>
          <w:u w:val="single"/>
        </w:rPr>
        <w:t xml:space="preserve"> </w:t>
      </w:r>
      <w:r>
        <w:rPr>
          <w:rFonts w:ascii="Times New Roman"/>
          <w:b w:val="false"/>
          <w:i w:val="false"/>
          <w:color w:val="000000"/>
          <w:sz w:val="28"/>
          <w:u w:val="single"/>
        </w:rPr>
        <w:t>канализация,</w:t>
      </w:r>
      <w:r>
        <w:rPr>
          <w:rFonts w:ascii="Times New Roman"/>
          <w:b w:val="false"/>
          <w:i w:val="false"/>
          <w:color w:val="000000"/>
          <w:sz w:val="28"/>
          <w:u w:val="single"/>
        </w:rPr>
        <w:t xml:space="preserve"> </w:t>
      </w:r>
      <w:r>
        <w:rPr>
          <w:rFonts w:ascii="Times New Roman"/>
          <w:b w:val="false"/>
          <w:i w:val="false"/>
          <w:color w:val="000000"/>
          <w:sz w:val="28"/>
          <w:u w:val="single"/>
        </w:rPr>
        <w:t>отопление, газ,</w:t>
      </w:r>
      <w:r>
        <w:rPr>
          <w:rFonts w:ascii="Times New Roman"/>
          <w:b w:val="false"/>
          <w:i w:val="false"/>
          <w:color w:val="000000"/>
          <w:sz w:val="28"/>
          <w:u w:val="single"/>
        </w:rPr>
        <w:t xml:space="preserve"> </w:t>
      </w:r>
      <w:r>
        <w:rPr>
          <w:rFonts w:ascii="Times New Roman"/>
          <w:b w:val="false"/>
          <w:i w:val="false"/>
          <w:color w:val="000000"/>
          <w:sz w:val="28"/>
          <w:u w:val="single"/>
        </w:rPr>
        <w:t>ванна, лифт,</w:t>
      </w:r>
      <w:r>
        <w:br/>
      </w:r>
      <w:r>
        <w:rPr>
          <w:rFonts w:ascii="Times New Roman"/>
          <w:b w:val="false"/>
          <w:i w:val="false"/>
          <w:color w:val="000000"/>
          <w:sz w:val="28"/>
        </w:rPr>
        <w:t>
      </w:t>
      </w:r>
      <w:r>
        <w:rPr>
          <w:rFonts w:ascii="Times New Roman"/>
          <w:b w:val="false"/>
          <w:i w:val="false"/>
          <w:color w:val="000000"/>
          <w:sz w:val="28"/>
          <w:u w:val="single"/>
        </w:rPr>
        <w:t>телефон и т.д.___________________________________________________________________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нужное</w:t>
      </w:r>
      <w:r>
        <w:rPr>
          <w:rFonts w:ascii="Times New Roman"/>
          <w:b w:val="false"/>
          <w:i w:val="false"/>
          <w:color w:val="000000"/>
          <w:sz w:val="28"/>
        </w:rPr>
        <w:t xml:space="preserve"> </w:t>
      </w:r>
      <w:r>
        <w:rPr>
          <w:rFonts w:ascii="Times New Roman"/>
          <w:b w:val="false"/>
          <w:i/>
          <w:color w:val="000000"/>
          <w:sz w:val="28"/>
        </w:rPr>
        <w:t>подчеркнуть</w:t>
      </w:r>
      <w:r>
        <w:br/>
      </w:r>
      <w:r>
        <w:rPr>
          <w:rFonts w:ascii="Times New Roman"/>
          <w:b w:val="false"/>
          <w:i w:val="false"/>
          <w:color w:val="000000"/>
          <w:sz w:val="28"/>
        </w:rPr>
        <w:t>
      </w:t>
      </w:r>
      <w:r>
        <w:rPr>
          <w:rFonts w:ascii="Times New Roman"/>
          <w:b w:val="false"/>
          <w:i w:val="false"/>
          <w:color w:val="000000"/>
          <w:sz w:val="28"/>
        </w:rPr>
        <w:t>Сведения о недвижимости и имуществе, принадлежащем членам моей семьи на праве собственности, владении земельным участком, крестьянским подворьем, личным подсобным хозяйством: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713"/>
        <w:gridCol w:w="129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имущества</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Характеристика имущества (число, размер, марка и т.д.)</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Принадлежность</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Состояние здоровья членов семьи, наличие инвалидности, заболеваний (когда и где проходил обследование, какое лечение принимает, состоит ли на диспансерном учете), перенесенных за последний год операций или травм: 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заявитель__________________________________________________________________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супруг (супруга)____________________________________________________________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дети______________________________________________________________________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другие родственники________________________________________________________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Получение ребенком-инвалидом до 16 лет (детьми-инвалидами до 16 лет) специальных социальных услуг:</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Ваша оценка материального положения семьи:</w:t>
      </w:r>
      <w:r>
        <w:br/>
      </w:r>
      <w:r>
        <w:rPr>
          <w:rFonts w:ascii="Times New Roman"/>
          <w:b w:val="false"/>
          <w:i w:val="false"/>
          <w:color w:val="000000"/>
          <w:sz w:val="28"/>
        </w:rPr>
        <w:t>
      </w:t>
      </w:r>
      <w:r>
        <w:rPr>
          <w:rFonts w:ascii="Times New Roman"/>
          <w:b w:val="false"/>
          <w:i w:val="false"/>
          <w:color w:val="000000"/>
          <w:sz w:val="28"/>
        </w:rPr>
        <w:t>не хватает даже на питание</w:t>
      </w:r>
      <w:r>
        <w:br/>
      </w:r>
      <w:r>
        <w:rPr>
          <w:rFonts w:ascii="Times New Roman"/>
          <w:b w:val="false"/>
          <w:i w:val="false"/>
          <w:color w:val="000000"/>
          <w:sz w:val="28"/>
        </w:rPr>
        <w:t>
      </w:t>
      </w:r>
      <w:r>
        <w:rPr>
          <w:rFonts w:ascii="Times New Roman"/>
          <w:b w:val="false"/>
          <w:i w:val="false"/>
          <w:color w:val="000000"/>
          <w:sz w:val="28"/>
        </w:rPr>
        <w:t>хватает только на питание</w:t>
      </w:r>
      <w:r>
        <w:br/>
      </w:r>
      <w:r>
        <w:rPr>
          <w:rFonts w:ascii="Times New Roman"/>
          <w:b w:val="false"/>
          <w:i w:val="false"/>
          <w:color w:val="000000"/>
          <w:sz w:val="28"/>
        </w:rPr>
        <w:t>
      </w:t>
      </w:r>
      <w:r>
        <w:rPr>
          <w:rFonts w:ascii="Times New Roman"/>
          <w:b w:val="false"/>
          <w:i w:val="false"/>
          <w:color w:val="000000"/>
          <w:sz w:val="28"/>
        </w:rPr>
        <w:t>хватает только на питание и предметы первой необходимости</w:t>
      </w:r>
      <w:r>
        <w:br/>
      </w:r>
      <w:r>
        <w:rPr>
          <w:rFonts w:ascii="Times New Roman"/>
          <w:b w:val="false"/>
          <w:i w:val="false"/>
          <w:color w:val="000000"/>
          <w:sz w:val="28"/>
        </w:rPr>
        <w:t>
      </w:t>
      </w:r>
      <w:r>
        <w:rPr>
          <w:rFonts w:ascii="Times New Roman"/>
          <w:b w:val="false"/>
          <w:i w:val="false"/>
          <w:color w:val="000000"/>
          <w:sz w:val="28"/>
        </w:rPr>
        <w:t>нет возможности обеспечивать детей одеждой, обувью и школьными принадлежностями</w:t>
      </w:r>
      <w:r>
        <w:br/>
      </w:r>
      <w:r>
        <w:rPr>
          <w:rFonts w:ascii="Times New Roman"/>
          <w:b w:val="false"/>
          <w:i w:val="false"/>
          <w:color w:val="000000"/>
          <w:sz w:val="28"/>
        </w:rPr>
        <w:t>
      </w:t>
      </w:r>
      <w:r>
        <w:rPr>
          <w:rFonts w:ascii="Times New Roman"/>
          <w:b w:val="false"/>
          <w:i w:val="false"/>
          <w:color w:val="000000"/>
          <w:sz w:val="28"/>
        </w:rPr>
        <w:t>Направления предполагаемой деятельности по выходу из трудной жизненной ситуации (мнение заявителя) 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В каких активных мерах содействия занятости Вы можете принять участие: </w:t>
      </w:r>
      <w:r>
        <w:br/>
      </w:r>
      <w:r>
        <w:rPr>
          <w:rFonts w:ascii="Times New Roman"/>
          <w:b w:val="false"/>
          <w:i w:val="false"/>
          <w:color w:val="000000"/>
          <w:sz w:val="28"/>
        </w:rPr>
        <w:t>
      </w:t>
      </w:r>
      <w:r>
        <w:rPr>
          <w:rFonts w:ascii="Times New Roman"/>
          <w:b w:val="false"/>
          <w:i w:val="false"/>
          <w:color w:val="000000"/>
          <w:sz w:val="28"/>
        </w:rPr>
        <w:t>трудоустройство на имеющиеся вакансии;</w:t>
      </w:r>
      <w:r>
        <w:br/>
      </w:r>
      <w:r>
        <w:rPr>
          <w:rFonts w:ascii="Times New Roman"/>
          <w:b w:val="false"/>
          <w:i w:val="false"/>
          <w:color w:val="000000"/>
          <w:sz w:val="28"/>
        </w:rPr>
        <w:t>
      </w:t>
      </w:r>
      <w:r>
        <w:rPr>
          <w:rFonts w:ascii="Times New Roman"/>
          <w:b w:val="false"/>
          <w:i w:val="false"/>
          <w:color w:val="000000"/>
          <w:sz w:val="28"/>
        </w:rPr>
        <w:t>трудоустройство на рабочие места в рамках реализуемых инфраструктурных проектов;</w:t>
      </w:r>
      <w:r>
        <w:br/>
      </w:r>
      <w:r>
        <w:rPr>
          <w:rFonts w:ascii="Times New Roman"/>
          <w:b w:val="false"/>
          <w:i w:val="false"/>
          <w:color w:val="000000"/>
          <w:sz w:val="28"/>
        </w:rPr>
        <w:t>
      </w:t>
      </w:r>
      <w:r>
        <w:rPr>
          <w:rFonts w:ascii="Times New Roman"/>
          <w:b w:val="false"/>
          <w:i w:val="false"/>
          <w:color w:val="000000"/>
          <w:sz w:val="28"/>
        </w:rPr>
        <w:t>микрокредитование;</w:t>
      </w:r>
      <w:r>
        <w:br/>
      </w:r>
      <w:r>
        <w:rPr>
          <w:rFonts w:ascii="Times New Roman"/>
          <w:b w:val="false"/>
          <w:i w:val="false"/>
          <w:color w:val="000000"/>
          <w:sz w:val="28"/>
        </w:rPr>
        <w:t>
      </w:t>
      </w:r>
      <w:r>
        <w:rPr>
          <w:rFonts w:ascii="Times New Roman"/>
          <w:b w:val="false"/>
          <w:i w:val="false"/>
          <w:color w:val="000000"/>
          <w:sz w:val="28"/>
        </w:rPr>
        <w:t>профобучение (подготовка, переподготовка, повышение квалификации);</w:t>
      </w:r>
      <w:r>
        <w:br/>
      </w:r>
      <w:r>
        <w:rPr>
          <w:rFonts w:ascii="Times New Roman"/>
          <w:b w:val="false"/>
          <w:i w:val="false"/>
          <w:color w:val="000000"/>
          <w:sz w:val="28"/>
        </w:rPr>
        <w:t>
      </w:t>
      </w:r>
      <w:r>
        <w:rPr>
          <w:rFonts w:ascii="Times New Roman"/>
          <w:b w:val="false"/>
          <w:i w:val="false"/>
          <w:color w:val="000000"/>
          <w:sz w:val="28"/>
        </w:rPr>
        <w:t>трудоустройство на социальное рабочее место;</w:t>
      </w:r>
      <w:r>
        <w:br/>
      </w:r>
      <w:r>
        <w:rPr>
          <w:rFonts w:ascii="Times New Roman"/>
          <w:b w:val="false"/>
          <w:i w:val="false"/>
          <w:color w:val="000000"/>
          <w:sz w:val="28"/>
        </w:rPr>
        <w:t>
      </w:t>
      </w:r>
      <w:r>
        <w:rPr>
          <w:rFonts w:ascii="Times New Roman"/>
          <w:b w:val="false"/>
          <w:i w:val="false"/>
          <w:color w:val="000000"/>
          <w:sz w:val="28"/>
        </w:rPr>
        <w:t>участие в "Молодежной практике";</w:t>
      </w:r>
      <w:r>
        <w:br/>
      </w:r>
      <w:r>
        <w:rPr>
          <w:rFonts w:ascii="Times New Roman"/>
          <w:b w:val="false"/>
          <w:i w:val="false"/>
          <w:color w:val="000000"/>
          <w:sz w:val="28"/>
        </w:rPr>
        <w:t>
      </w:t>
      </w:r>
      <w:r>
        <w:rPr>
          <w:rFonts w:ascii="Times New Roman"/>
          <w:b w:val="false"/>
          <w:i w:val="false"/>
          <w:color w:val="000000"/>
          <w:sz w:val="28"/>
        </w:rPr>
        <w:t>участие в переселении из населенных пунктов с низким потенциалом соцэкономического развития в населенные пункты с высоким потенциалом соцэкономического развития и центры экономического развития.</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                  ____________________            __________</w:t>
      </w:r>
      <w:r>
        <w:br/>
      </w:r>
      <w:r>
        <w:rPr>
          <w:rFonts w:ascii="Times New Roman"/>
          <w:b w:val="false"/>
          <w:i w:val="false"/>
          <w:color w:val="000000"/>
          <w:sz w:val="28"/>
        </w:rPr>
        <w:t>
      </w:t>
      </w:r>
      <w:r>
        <w:rPr>
          <w:rFonts w:ascii="Times New Roman"/>
          <w:b w:val="false"/>
          <w:i w:val="false"/>
          <w:color w:val="000000"/>
          <w:sz w:val="28"/>
        </w:rPr>
        <w:t xml:space="preserve"> (дата)                         (Ф.И.О.)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 оказания социальной помощи, установления размеров и определения перечня отдельных категорий нуждающихся граждан Мамлютского района</w:t>
            </w:r>
          </w:p>
        </w:tc>
      </w:tr>
    </w:tbl>
    <w:bookmarkStart w:name="z307" w:id="22"/>
    <w:p>
      <w:pPr>
        <w:spacing w:after="0"/>
        <w:ind w:left="0"/>
        <w:jc w:val="both"/>
      </w:pPr>
      <w:r>
        <w:rPr>
          <w:rFonts w:ascii="Times New Roman"/>
          <w:b w:val="false"/>
          <w:i w:val="false"/>
          <w:color w:val="000000"/>
          <w:sz w:val="28"/>
        </w:rPr>
        <w:t>            Форма</w:t>
      </w:r>
      <w:r>
        <w:br/>
      </w:r>
      <w:r>
        <w:rPr>
          <w:rFonts w:ascii="Times New Roman"/>
          <w:b w:val="false"/>
          <w:i w:val="false"/>
          <w:color w:val="000000"/>
          <w:sz w:val="28"/>
        </w:rPr>
        <w:t>
</w:t>
      </w:r>
    </w:p>
    <w:bookmarkEnd w:id="22"/>
    <w:bookmarkStart w:name="z308" w:id="23"/>
    <w:p>
      <w:pPr>
        <w:spacing w:after="0"/>
        <w:ind w:left="0"/>
        <w:jc w:val="both"/>
      </w:pPr>
      <w:r>
        <w:rPr>
          <w:rFonts w:ascii="Times New Roman"/>
          <w:b w:val="false"/>
          <w:i w:val="false"/>
          <w:color w:val="000000"/>
          <w:sz w:val="28"/>
        </w:rPr>
        <w:t>            ИНДИВИДУАЛЬНЫЙ ПЛАН</w:t>
      </w:r>
      <w:r>
        <w:br/>
      </w:r>
      <w:r>
        <w:rPr>
          <w:rFonts w:ascii="Times New Roman"/>
          <w:b w:val="false"/>
          <w:i w:val="false"/>
          <w:color w:val="000000"/>
          <w:sz w:val="28"/>
        </w:rPr>
        <w:t>помощи семье</w:t>
      </w:r>
      <w:r>
        <w:br/>
      </w:r>
      <w:r>
        <w:rPr>
          <w:rFonts w:ascii="Times New Roman"/>
          <w:b w:val="false"/>
          <w:i w:val="false"/>
          <w:color w:val="000000"/>
          <w:sz w:val="28"/>
        </w:rPr>
        <w:t>
</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Уполномоченный орган _________________________________________</w:t>
      </w:r>
      <w:r>
        <w:br/>
      </w:r>
      <w:r>
        <w:rPr>
          <w:rFonts w:ascii="Times New Roman"/>
          <w:b w:val="false"/>
          <w:i w:val="false"/>
          <w:color w:val="000000"/>
          <w:sz w:val="28"/>
        </w:rPr>
        <w:t>
      </w:t>
      </w:r>
      <w:r>
        <w:rPr>
          <w:rFonts w:ascii="Times New Roman"/>
          <w:b w:val="false"/>
          <w:i w:val="false"/>
          <w:color w:val="000000"/>
          <w:sz w:val="28"/>
        </w:rPr>
        <w:t>Получатель помощи: 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(Ф.И.О. (при его наличии), адрес проживания)</w:t>
      </w:r>
      <w:r>
        <w:br/>
      </w:r>
      <w:r>
        <w:rPr>
          <w:rFonts w:ascii="Times New Roman"/>
          <w:b w:val="false"/>
          <w:i w:val="false"/>
          <w:color w:val="000000"/>
          <w:sz w:val="28"/>
        </w:rPr>
        <w:t>
      </w:t>
      </w:r>
      <w:r>
        <w:rPr>
          <w:rFonts w:ascii="Times New Roman"/>
          <w:b w:val="false"/>
          <w:i w:val="false"/>
          <w:color w:val="000000"/>
          <w:sz w:val="28"/>
        </w:rPr>
        <w:t>Дата начала действия контракта ________________________________</w:t>
      </w:r>
      <w:r>
        <w:br/>
      </w:r>
      <w:r>
        <w:rPr>
          <w:rFonts w:ascii="Times New Roman"/>
          <w:b w:val="false"/>
          <w:i w:val="false"/>
          <w:color w:val="000000"/>
          <w:sz w:val="28"/>
        </w:rPr>
        <w:t>
      </w:t>
      </w:r>
      <w:r>
        <w:rPr>
          <w:rFonts w:ascii="Times New Roman"/>
          <w:b w:val="false"/>
          <w:i w:val="false"/>
          <w:color w:val="000000"/>
          <w:sz w:val="28"/>
        </w:rPr>
        <w:t xml:space="preserve"> Дата окончания действия контракта _____________________________</w:t>
      </w:r>
      <w:r>
        <w:br/>
      </w:r>
      <w:r>
        <w:rPr>
          <w:rFonts w:ascii="Times New Roman"/>
          <w:b w:val="false"/>
          <w:i w:val="false"/>
          <w:color w:val="000000"/>
          <w:sz w:val="28"/>
        </w:rPr>
        <w:t>
      </w:t>
      </w:r>
      <w:r>
        <w:rPr>
          <w:rFonts w:ascii="Times New Roman"/>
          <w:b w:val="false"/>
          <w:i w:val="false"/>
          <w:color w:val="000000"/>
          <w:sz w:val="28"/>
        </w:rPr>
        <w:t>Необходимые действия: _________________________________________</w:t>
      </w:r>
      <w:r>
        <w:br/>
      </w:r>
      <w:r>
        <w:rPr>
          <w:rFonts w:ascii="Times New Roman"/>
          <w:b w:val="false"/>
          <w:i w:val="false"/>
          <w:color w:val="000000"/>
          <w:sz w:val="28"/>
        </w:rPr>
        <w:t>
      </w:t>
      </w:r>
      <w:r>
        <w:rPr>
          <w:rFonts w:ascii="Times New Roman"/>
          <w:b w:val="false"/>
          <w:i w:val="false"/>
          <w:color w:val="000000"/>
          <w:sz w:val="28"/>
        </w:rPr>
        <w:t>1. План мероприятий помощи для выхода семьи из трудной жизненной ситуации на (указать месяц) ______ 20 год и предоставлению отчетности за (указать месяц) _________ 20 год</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
        <w:gridCol w:w="2074"/>
        <w:gridCol w:w="682"/>
        <w:gridCol w:w="682"/>
        <w:gridCol w:w="682"/>
        <w:gridCol w:w="3598"/>
        <w:gridCol w:w="2206"/>
        <w:gridCol w:w="1314"/>
      </w:tblGrid>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(при его наличии)</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Мероприятие</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w:t>
            </w:r>
            <w:r>
              <w:br/>
            </w:r>
            <w:r>
              <w:rPr>
                <w:rFonts w:ascii="Times New Roman"/>
                <w:b w:val="false"/>
                <w:i w:val="false"/>
                <w:color w:val="000000"/>
                <w:sz w:val="20"/>
              </w:rPr>
              <w:t>исполнения</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Ответственный специалист</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 (учреждение), предоставляющее помощь, услуги</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Отметка о выполнении с указанием даты</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w:t>
            </w:r>
            <w:r>
              <w:br/>
            </w:r>
            <w:r>
              <w:rPr>
                <w:rFonts w:ascii="Times New Roman"/>
                <w:b w:val="false"/>
                <w:i w:val="false"/>
                <w:color w:val="000000"/>
                <w:sz w:val="20"/>
              </w:rPr>
              <w:t>(оценка)</w:t>
            </w: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Контрольное заключение консультанта по социальной работе, осуществляющего сопровождение контракта, по проведенным мероприятиям:_________________________________________________________________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Необходимое взаимодействие:</w:t>
      </w:r>
      <w:r>
        <w:br/>
      </w:r>
      <w:r>
        <w:rPr>
          <w:rFonts w:ascii="Times New Roman"/>
          <w:b w:val="false"/>
          <w:i w:val="false"/>
          <w:color w:val="000000"/>
          <w:sz w:val="28"/>
        </w:rPr>
        <w:t>
      </w:t>
      </w:r>
      <w:r>
        <w:rPr>
          <w:rFonts w:ascii="Times New Roman"/>
          <w:b w:val="false"/>
          <w:i w:val="false"/>
          <w:color w:val="000000"/>
          <w:sz w:val="28"/>
        </w:rPr>
        <w:t>- с органом службы занятости __________________________________</w:t>
      </w:r>
      <w:r>
        <w:br/>
      </w:r>
      <w:r>
        <w:rPr>
          <w:rFonts w:ascii="Times New Roman"/>
          <w:b w:val="false"/>
          <w:i w:val="false"/>
          <w:color w:val="000000"/>
          <w:sz w:val="28"/>
        </w:rPr>
        <w:t>
      </w:t>
      </w:r>
      <w:r>
        <w:rPr>
          <w:rFonts w:ascii="Times New Roman"/>
          <w:b w:val="false"/>
          <w:i w:val="false"/>
          <w:color w:val="000000"/>
          <w:sz w:val="28"/>
        </w:rPr>
        <w:t>- с органом здравоохранения ___________________________________</w:t>
      </w:r>
      <w:r>
        <w:br/>
      </w:r>
      <w:r>
        <w:rPr>
          <w:rFonts w:ascii="Times New Roman"/>
          <w:b w:val="false"/>
          <w:i w:val="false"/>
          <w:color w:val="000000"/>
          <w:sz w:val="28"/>
        </w:rPr>
        <w:t>
      </w:t>
      </w:r>
      <w:r>
        <w:rPr>
          <w:rFonts w:ascii="Times New Roman"/>
          <w:b w:val="false"/>
          <w:i w:val="false"/>
          <w:color w:val="000000"/>
          <w:sz w:val="28"/>
        </w:rPr>
        <w:t>- другие контакты 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Подпись консультанта по социальной работе: __________________ </w:t>
      </w:r>
      <w:r>
        <w:br/>
      </w:r>
      <w:r>
        <w:rPr>
          <w:rFonts w:ascii="Times New Roman"/>
          <w:b w:val="false"/>
          <w:i w:val="false"/>
          <w:color w:val="000000"/>
          <w:sz w:val="28"/>
        </w:rPr>
        <w:t>
      </w:t>
      </w:r>
      <w:r>
        <w:rPr>
          <w:rFonts w:ascii="Times New Roman"/>
          <w:b w:val="false"/>
          <w:i w:val="false"/>
          <w:color w:val="000000"/>
          <w:sz w:val="28"/>
        </w:rPr>
        <w:t>Дата ____________</w:t>
      </w:r>
      <w:r>
        <w:br/>
      </w:r>
      <w:r>
        <w:rPr>
          <w:rFonts w:ascii="Times New Roman"/>
          <w:b w:val="false"/>
          <w:i w:val="false"/>
          <w:color w:val="000000"/>
          <w:sz w:val="28"/>
        </w:rPr>
        <w:t>
      </w:t>
      </w:r>
      <w:r>
        <w:rPr>
          <w:rFonts w:ascii="Times New Roman"/>
          <w:b w:val="false"/>
          <w:i w:val="false"/>
          <w:color w:val="000000"/>
          <w:sz w:val="28"/>
        </w:rPr>
        <w:t>(Число этапов зависит от конкретной ситуации в семье и программы</w:t>
      </w:r>
      <w:r>
        <w:br/>
      </w:r>
      <w:r>
        <w:rPr>
          <w:rFonts w:ascii="Times New Roman"/>
          <w:b w:val="false"/>
          <w:i w:val="false"/>
          <w:color w:val="000000"/>
          <w:sz w:val="28"/>
        </w:rPr>
        <w:t>адаптации)</w:t>
      </w:r>
      <w:r>
        <w:br/>
      </w:r>
      <w:r>
        <w:rPr>
          <w:rFonts w:ascii="Times New Roman"/>
          <w:b w:val="false"/>
          <w:i w:val="false"/>
          <w:color w:val="000000"/>
          <w:sz w:val="28"/>
        </w:rPr>
        <w:t>
      </w:t>
      </w:r>
      <w:r>
        <w:rPr>
          <w:rFonts w:ascii="Times New Roman"/>
          <w:b w:val="false"/>
          <w:i w:val="false"/>
          <w:color w:val="000000"/>
          <w:sz w:val="28"/>
        </w:rPr>
        <w:t>Виды предоставляемой помощи: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0"/>
        <w:gridCol w:w="1780"/>
        <w:gridCol w:w="8740"/>
      </w:tblGrid>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Ежемесячное пособие</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Единовременная выплата</w:t>
            </w: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виды помощи, реализуемые за счет местного бюджета</w:t>
            </w:r>
            <w:r>
              <w:br/>
            </w:r>
            <w:r>
              <w:rPr>
                <w:rFonts w:ascii="Times New Roman"/>
                <w:b w:val="false"/>
                <w:i w:val="false"/>
                <w:color w:val="000000"/>
                <w:sz w:val="20"/>
              </w:rPr>
              <w:t>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В случае единовременной выплаты:</w:t>
      </w:r>
      <w:r>
        <w:br/>
      </w:r>
      <w:r>
        <w:rPr>
          <w:rFonts w:ascii="Times New Roman"/>
          <w:b w:val="false"/>
          <w:i w:val="false"/>
          <w:color w:val="000000"/>
          <w:sz w:val="28"/>
        </w:rPr>
        <w:t>
      </w:t>
      </w:r>
      <w:r>
        <w:rPr>
          <w:rFonts w:ascii="Times New Roman"/>
          <w:b w:val="false"/>
          <w:i w:val="false"/>
          <w:color w:val="000000"/>
          <w:sz w:val="28"/>
        </w:rPr>
        <w:t>Смета затрат: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3"/>
        <w:gridCol w:w="4407"/>
      </w:tblGrid>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приобретенной техники, оборудования и других</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Среднедушевой доход семьи (лица),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4"/>
        <w:gridCol w:w="4763"/>
        <w:gridCol w:w="4763"/>
      </w:tblGrid>
      <w:tr>
        <w:trPr>
          <w:trHeight w:val="30" w:hRule="atLeast"/>
        </w:trPr>
        <w:tc>
          <w:tcPr>
            <w:tcW w:w="2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заключения контракта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окончании срока действия контракта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 учетом размера социальной помощи </w:t>
            </w: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без учета размера социальной помощи</w:t>
            </w:r>
            <w:r>
              <w:br/>
            </w:r>
            <w:r>
              <w:rPr>
                <w:rFonts w:ascii="Times New Roman"/>
                <w:b w:val="false"/>
                <w:i w:val="false"/>
                <w:color w:val="000000"/>
                <w:sz w:val="20"/>
              </w:rPr>
              <w:t>
</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Заключение об эффективности проведенных мероприятий</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_______________________________________________________________________________________________________________________________________________________________</w:t>
      </w:r>
      <w:r>
        <w:br/>
      </w:r>
      <w:r>
        <w:rPr>
          <w:rFonts w:ascii="Times New Roman"/>
          <w:b w:val="false"/>
          <w:i w:val="false"/>
          <w:color w:val="000000"/>
          <w:sz w:val="28"/>
        </w:rPr>
        <w:t>Отдел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(фамилия, имя, отчество (при его наличии) уполномоченного представителя</w:t>
      </w:r>
      <w:r>
        <w:br/>
      </w:r>
      <w:r>
        <w:rPr>
          <w:rFonts w:ascii="Times New Roman"/>
          <w:b w:val="false"/>
          <w:i w:val="false"/>
          <w:color w:val="000000"/>
          <w:sz w:val="28"/>
        </w:rPr>
        <w:t>
      </w:t>
      </w:r>
      <w:r>
        <w:rPr>
          <w:rFonts w:ascii="Times New Roman"/>
          <w:b w:val="false"/>
          <w:i w:val="false"/>
          <w:color w:val="000000"/>
          <w:sz w:val="28"/>
        </w:rPr>
        <w:t>____________________________</w:t>
      </w:r>
      <w:r>
        <w:br/>
      </w:r>
      <w:r>
        <w:rPr>
          <w:rFonts w:ascii="Times New Roman"/>
          <w:b w:val="false"/>
          <w:i w:val="false"/>
          <w:color w:val="000000"/>
          <w:sz w:val="28"/>
        </w:rPr>
        <w:t>
      </w:t>
      </w:r>
      <w:r>
        <w:rPr>
          <w:rFonts w:ascii="Times New Roman"/>
          <w:b w:val="false"/>
          <w:i w:val="false"/>
          <w:color w:val="000000"/>
          <w:sz w:val="28"/>
        </w:rPr>
        <w:t xml:space="preserve"> (подпись)</w:t>
      </w:r>
      <w:r>
        <w:br/>
      </w:r>
      <w:r>
        <w:rPr>
          <w:rFonts w:ascii="Times New Roman"/>
          <w:b w:val="false"/>
          <w:i w:val="false"/>
          <w:color w:val="000000"/>
          <w:sz w:val="28"/>
        </w:rPr>
        <w:t>
      </w:t>
      </w:r>
      <w:r>
        <w:rPr>
          <w:rFonts w:ascii="Times New Roman"/>
          <w:b w:val="false"/>
          <w:i w:val="false"/>
          <w:color w:val="000000"/>
          <w:sz w:val="28"/>
        </w:rPr>
        <w:t>Дата "__" _________________ 20 ___год</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 оказания социальной помощи, установления размеров и определения перечня отдельных категорий нуждающихся граждан Мамлютского района</w:t>
            </w:r>
          </w:p>
        </w:tc>
      </w:tr>
    </w:tbl>
    <w:bookmarkStart w:name="z348" w:id="24"/>
    <w:p>
      <w:pPr>
        <w:spacing w:after="0"/>
        <w:ind w:left="0"/>
        <w:jc w:val="both"/>
      </w:pPr>
      <w:r>
        <w:rPr>
          <w:rFonts w:ascii="Times New Roman"/>
          <w:b w:val="false"/>
          <w:i w:val="false"/>
          <w:color w:val="000000"/>
          <w:sz w:val="28"/>
        </w:rPr>
        <w:t>            форма</w:t>
      </w:r>
      <w:r>
        <w:br/>
      </w:r>
      <w:r>
        <w:rPr>
          <w:rFonts w:ascii="Times New Roman"/>
          <w:b w:val="false"/>
          <w:i w:val="false"/>
          <w:color w:val="000000"/>
          <w:sz w:val="28"/>
        </w:rPr>
        <w:t>
</w:t>
      </w:r>
    </w:p>
    <w:bookmarkEnd w:id="24"/>
    <w:bookmarkStart w:name="z349" w:id="25"/>
    <w:p>
      <w:pPr>
        <w:spacing w:after="0"/>
        <w:ind w:left="0"/>
        <w:jc w:val="both"/>
      </w:pPr>
      <w:r>
        <w:rPr>
          <w:rFonts w:ascii="Times New Roman"/>
          <w:b w:val="false"/>
          <w:i w:val="false"/>
          <w:color w:val="000000"/>
          <w:sz w:val="28"/>
        </w:rPr>
        <w:t>            Социальный контракт активизации семьи</w:t>
      </w:r>
      <w:r>
        <w:br/>
      </w:r>
      <w:r>
        <w:rPr>
          <w:rFonts w:ascii="Times New Roman"/>
          <w:b w:val="false"/>
          <w:i w:val="false"/>
          <w:color w:val="000000"/>
          <w:sz w:val="28"/>
        </w:rPr>
        <w:t>
</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 № ___ "____"_______________ 20____ год</w:t>
      </w:r>
      <w:r>
        <w:br/>
      </w:r>
      <w:r>
        <w:rPr>
          <w:rFonts w:ascii="Times New Roman"/>
          <w:b w:val="false"/>
          <w:i w:val="false"/>
          <w:color w:val="000000"/>
          <w:sz w:val="28"/>
        </w:rPr>
        <w:t>
      </w:t>
      </w:r>
      <w:r>
        <w:rPr>
          <w:rFonts w:ascii="Times New Roman"/>
          <w:b w:val="false"/>
          <w:i w:val="false"/>
          <w:color w:val="000000"/>
          <w:sz w:val="28"/>
        </w:rPr>
        <w:t xml:space="preserve"> (место заключения)</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(наименование уполномоченного органа)</w:t>
      </w:r>
      <w:r>
        <w:br/>
      </w:r>
      <w:r>
        <w:rPr>
          <w:rFonts w:ascii="Times New Roman"/>
          <w:b w:val="false"/>
          <w:i w:val="false"/>
          <w:color w:val="000000"/>
          <w:sz w:val="28"/>
        </w:rPr>
        <w:t>
      </w:t>
      </w:r>
      <w:r>
        <w:rPr>
          <w:rFonts w:ascii="Times New Roman"/>
          <w:b w:val="false"/>
          <w:i w:val="false"/>
          <w:color w:val="000000"/>
          <w:sz w:val="28"/>
        </w:rPr>
        <w:t>в лице, 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занимаемая должность уполномоченного представителя)</w:t>
      </w:r>
      <w:r>
        <w:br/>
      </w:r>
      <w:r>
        <w:rPr>
          <w:rFonts w:ascii="Times New Roman"/>
          <w:b w:val="false"/>
          <w:i w:val="false"/>
          <w:color w:val="000000"/>
          <w:sz w:val="28"/>
        </w:rPr>
        <w:t>
      </w:t>
      </w:r>
      <w:r>
        <w:rPr>
          <w:rFonts w:ascii="Times New Roman"/>
          <w:b w:val="false"/>
          <w:i w:val="false"/>
          <w:color w:val="000000"/>
          <w:sz w:val="28"/>
        </w:rPr>
        <w:t>именуемый в дальнейшем "отдел занятости и социальных программ", с одной стороны, и гражданин(ка),_________________________________________________________________,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(фамилия, имя, отчество (при его наличии), наименование документа, удостоверяющего личность, индивидуальный идентификационный номер, серия, номер документа, кем и когда выдан) </w:t>
      </w:r>
      <w:r>
        <w:br/>
      </w:r>
      <w:r>
        <w:rPr>
          <w:rFonts w:ascii="Times New Roman"/>
          <w:b w:val="false"/>
          <w:i w:val="false"/>
          <w:color w:val="000000"/>
          <w:sz w:val="28"/>
        </w:rPr>
        <w:t>
      </w:t>
      </w:r>
      <w:r>
        <w:rPr>
          <w:rFonts w:ascii="Times New Roman"/>
          <w:b w:val="false"/>
          <w:i w:val="false"/>
          <w:color w:val="000000"/>
          <w:sz w:val="28"/>
        </w:rPr>
        <w:t>выступающий(ая) от лица семьи – заявителя на получение социальной помощи на основе социального контракта активизации семьи и проживающий(ая) по адресу _______________________________________________________________________________________,</w:t>
      </w:r>
      <w:r>
        <w:br/>
      </w:r>
      <w:r>
        <w:rPr>
          <w:rFonts w:ascii="Times New Roman"/>
          <w:b w:val="false"/>
          <w:i w:val="false"/>
          <w:color w:val="000000"/>
          <w:sz w:val="28"/>
        </w:rPr>
        <w:t>именуемый(ая) в дальнейшем "заявитель", с другой стороны, заключили настоящий социальный контракт активизации семьи (далее - контракт) на получение социальной помощи о нижеследующем:</w:t>
      </w:r>
      <w:r>
        <w:br/>
      </w:r>
      <w:r>
        <w:rPr>
          <w:rFonts w:ascii="Times New Roman"/>
          <w:b w:val="false"/>
          <w:i w:val="false"/>
          <w:color w:val="000000"/>
          <w:sz w:val="28"/>
        </w:rPr>
        <w:t>
</w:t>
      </w:r>
    </w:p>
    <w:bookmarkStart w:name="z361" w:id="26"/>
    <w:p>
      <w:pPr>
        <w:spacing w:after="0"/>
        <w:ind w:left="0"/>
        <w:jc w:val="both"/>
      </w:pPr>
      <w:r>
        <w:rPr>
          <w:rFonts w:ascii="Times New Roman"/>
          <w:b w:val="false"/>
          <w:i w:val="false"/>
          <w:color w:val="000000"/>
          <w:sz w:val="28"/>
        </w:rPr>
        <w:t>            1. Предмет контракта</w:t>
      </w:r>
      <w:r>
        <w:br/>
      </w:r>
      <w:r>
        <w:rPr>
          <w:rFonts w:ascii="Times New Roman"/>
          <w:b w:val="false"/>
          <w:i w:val="false"/>
          <w:color w:val="000000"/>
          <w:sz w:val="28"/>
        </w:rPr>
        <w:t>
</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Предметом контракта является комплекс мероприятий, направленных на выход семьи (лица) из трудной жизненной ситуации, осуществляемый отделом занятости и социальных программ и семьей (лицом). </w:t>
      </w:r>
      <w:r>
        <w:br/>
      </w:r>
      <w:r>
        <w:rPr>
          <w:rFonts w:ascii="Times New Roman"/>
          <w:b w:val="false"/>
          <w:i w:val="false"/>
          <w:color w:val="000000"/>
          <w:sz w:val="28"/>
        </w:rPr>
        <w:t>
      </w:t>
      </w:r>
      <w:r>
        <w:rPr>
          <w:rFonts w:ascii="Times New Roman"/>
          <w:b w:val="false"/>
          <w:i w:val="false"/>
          <w:color w:val="000000"/>
          <w:sz w:val="28"/>
        </w:rPr>
        <w:t>2. Обязанности сторон контракта</w:t>
      </w:r>
      <w:r>
        <w:br/>
      </w:r>
      <w:r>
        <w:rPr>
          <w:rFonts w:ascii="Times New Roman"/>
          <w:b w:val="false"/>
          <w:i w:val="false"/>
          <w:color w:val="000000"/>
          <w:sz w:val="28"/>
        </w:rPr>
        <w:t>
      </w:t>
      </w:r>
      <w:r>
        <w:rPr>
          <w:rFonts w:ascii="Times New Roman"/>
          <w:b w:val="false"/>
          <w:i w:val="false"/>
          <w:color w:val="000000"/>
          <w:sz w:val="28"/>
        </w:rPr>
        <w:t>2. Отдел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 xml:space="preserve">1) выплачивает заявителю и (или) членам его (ее) семьи социальную помощь при условии участия трудоспособных членов семьи в государственных мерах содействия занятости на _____ членов семьи: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членов семьи)</w:t>
      </w:r>
      <w:r>
        <w:br/>
      </w:r>
      <w:r>
        <w:rPr>
          <w:rFonts w:ascii="Times New Roman"/>
          <w:b w:val="false"/>
          <w:i w:val="false"/>
          <w:color w:val="000000"/>
          <w:sz w:val="28"/>
        </w:rPr>
        <w:t>
      </w:t>
      </w:r>
      <w:r>
        <w:br/>
      </w:r>
      <w:r>
        <w:rPr>
          <w:rFonts w:ascii="Times New Roman"/>
          <w:b w:val="false"/>
          <w:i w:val="false"/>
          <w:color w:val="000000"/>
          <w:sz w:val="28"/>
        </w:rPr>
        <w:t>ежемесячно в размере___________(___________________________________________) тенге</w:t>
      </w:r>
      <w:r>
        <w:br/>
      </w:r>
      <w:r>
        <w:rPr>
          <w:rFonts w:ascii="Times New Roman"/>
          <w:b w:val="false"/>
          <w:i w:val="false"/>
          <w:color w:val="000000"/>
          <w:sz w:val="28"/>
        </w:rPr>
        <w:t>
      </w:t>
      </w:r>
      <w:r>
        <w:rPr>
          <w:rFonts w:ascii="Times New Roman"/>
          <w:b w:val="false"/>
          <w:i w:val="false"/>
          <w:color w:val="000000"/>
          <w:sz w:val="28"/>
        </w:rPr>
        <w:t xml:space="preserve">                   (сумма прописью)</w:t>
      </w:r>
      <w:r>
        <w:br/>
      </w:r>
      <w:r>
        <w:rPr>
          <w:rFonts w:ascii="Times New Roman"/>
          <w:b w:val="false"/>
          <w:i w:val="false"/>
          <w:color w:val="000000"/>
          <w:sz w:val="28"/>
        </w:rPr>
        <w:t>
      </w:t>
      </w:r>
      <w:r>
        <w:rPr>
          <w:rFonts w:ascii="Times New Roman"/>
          <w:b w:val="false"/>
          <w:i w:val="false"/>
          <w:color w:val="000000"/>
          <w:sz w:val="28"/>
        </w:rPr>
        <w:t>за период с _________________________ по ________________________ и (или)</w:t>
      </w:r>
      <w:r>
        <w:br/>
      </w:r>
      <w:r>
        <w:rPr>
          <w:rFonts w:ascii="Times New Roman"/>
          <w:b w:val="false"/>
          <w:i w:val="false"/>
          <w:color w:val="000000"/>
          <w:sz w:val="28"/>
        </w:rPr>
        <w:t>
      </w:t>
      </w:r>
      <w:r>
        <w:rPr>
          <w:rFonts w:ascii="Times New Roman"/>
          <w:b w:val="false"/>
          <w:i w:val="false"/>
          <w:color w:val="000000"/>
          <w:sz w:val="28"/>
        </w:rPr>
        <w:t xml:space="preserve">единовременно в размере ___________(______________________________________) тенге </w:t>
      </w:r>
      <w:r>
        <w:br/>
      </w:r>
      <w:r>
        <w:rPr>
          <w:rFonts w:ascii="Times New Roman"/>
          <w:b w:val="false"/>
          <w:i w:val="false"/>
          <w:color w:val="000000"/>
          <w:sz w:val="28"/>
        </w:rPr>
        <w:t>
      </w:t>
      </w:r>
      <w:r>
        <w:rPr>
          <w:rFonts w:ascii="Times New Roman"/>
          <w:b w:val="false"/>
          <w:i w:val="false"/>
          <w:color w:val="000000"/>
          <w:sz w:val="28"/>
        </w:rPr>
        <w:t xml:space="preserve">                               (сумма прописью)</w:t>
      </w:r>
      <w:r>
        <w:br/>
      </w:r>
      <w:r>
        <w:rPr>
          <w:rFonts w:ascii="Times New Roman"/>
          <w:b w:val="false"/>
          <w:i w:val="false"/>
          <w:color w:val="000000"/>
          <w:sz w:val="28"/>
        </w:rPr>
        <w:t>
      </w:t>
      </w:r>
      <w:r>
        <w:rPr>
          <w:rFonts w:ascii="Times New Roman"/>
          <w:b w:val="false"/>
          <w:i w:val="false"/>
          <w:color w:val="000000"/>
          <w:sz w:val="28"/>
        </w:rPr>
        <w:t>на 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(развитие личного подсобного хозяйства (покупка домашнего скота, птицы и другое), организацию индивидуальной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2) организовывает предоставление мероприятий по содействию занятости и (или) социальной адаптации (в случае необходимости) согласно Индивидуальному плану помощи семье (далее - Индивидуальный план), который является неотъемлемой частью контракта;</w:t>
      </w:r>
      <w:r>
        <w:br/>
      </w:r>
      <w:r>
        <w:rPr>
          <w:rFonts w:ascii="Times New Roman"/>
          <w:b w:val="false"/>
          <w:i w:val="false"/>
          <w:color w:val="000000"/>
          <w:sz w:val="28"/>
        </w:rPr>
        <w:t>
      </w:t>
      </w:r>
      <w:r>
        <w:rPr>
          <w:rFonts w:ascii="Times New Roman"/>
          <w:b w:val="false"/>
          <w:i w:val="false"/>
          <w:color w:val="000000"/>
          <w:sz w:val="28"/>
        </w:rPr>
        <w:t>3) содействует выходу семьи (лица) на самообеспечение и обеспечивает сопровождение в течение всего срока действия контракта</w:t>
      </w:r>
      <w:r>
        <w:br/>
      </w:r>
      <w:r>
        <w:rPr>
          <w:rFonts w:ascii="Times New Roman"/>
          <w:b w:val="false"/>
          <w:i w:val="false"/>
          <w:color w:val="000000"/>
          <w:sz w:val="28"/>
        </w:rPr>
        <w:t>
      </w:t>
      </w:r>
      <w:r>
        <w:rPr>
          <w:rFonts w:ascii="Times New Roman"/>
          <w:b w:val="false"/>
          <w:i w:val="false"/>
          <w:color w:val="000000"/>
          <w:sz w:val="28"/>
        </w:rPr>
        <w:t>4) осуществляет взаимодействие с другими организациями, задействованными в реализации мероприятий, предусмотренных Индивидуальным планом</w:t>
      </w:r>
      <w:r>
        <w:br/>
      </w:r>
      <w:r>
        <w:rPr>
          <w:rFonts w:ascii="Times New Roman"/>
          <w:b w:val="false"/>
          <w:i w:val="false"/>
          <w:color w:val="000000"/>
          <w:sz w:val="28"/>
        </w:rPr>
        <w:t>
      </w:t>
      </w:r>
      <w:r>
        <w:rPr>
          <w:rFonts w:ascii="Times New Roman"/>
          <w:b w:val="false"/>
          <w:i w:val="false"/>
          <w:color w:val="000000"/>
          <w:sz w:val="28"/>
        </w:rPr>
        <w:t>5) проводит ежеквартальный мониторинг выполнения заявителем и (или) членами его (ее) семьи обязательств контракта по выполнению Индивидуального плана.</w:t>
      </w:r>
      <w:r>
        <w:br/>
      </w:r>
      <w:r>
        <w:rPr>
          <w:rFonts w:ascii="Times New Roman"/>
          <w:b w:val="false"/>
          <w:i w:val="false"/>
          <w:color w:val="000000"/>
          <w:sz w:val="28"/>
        </w:rPr>
        <w:t>
      </w:t>
      </w:r>
      <w:r>
        <w:rPr>
          <w:rFonts w:ascii="Times New Roman"/>
          <w:b w:val="false"/>
          <w:i w:val="false"/>
          <w:color w:val="000000"/>
          <w:sz w:val="28"/>
        </w:rPr>
        <w:t>3. Заявитель и (или) члены его семьи</w:t>
      </w:r>
      <w:r>
        <w:br/>
      </w:r>
      <w:r>
        <w:rPr>
          <w:rFonts w:ascii="Times New Roman"/>
          <w:b w:val="false"/>
          <w:i w:val="false"/>
          <w:color w:val="000000"/>
          <w:sz w:val="28"/>
        </w:rPr>
        <w:t>
      </w:t>
      </w:r>
      <w:r>
        <w:rPr>
          <w:rFonts w:ascii="Times New Roman"/>
          <w:b w:val="false"/>
          <w:i w:val="false"/>
          <w:color w:val="000000"/>
          <w:sz w:val="28"/>
        </w:rPr>
        <w:t>1) выполняют условия контракта и мероприятий по Индивидуальному плану в полном объеме и предпринимают активные действия по выходу из трудной жизненной ситуации</w:t>
      </w:r>
      <w:r>
        <w:br/>
      </w:r>
      <w:r>
        <w:rPr>
          <w:rFonts w:ascii="Times New Roman"/>
          <w:b w:val="false"/>
          <w:i w:val="false"/>
          <w:color w:val="000000"/>
          <w:sz w:val="28"/>
        </w:rPr>
        <w:t>
      </w:t>
      </w:r>
      <w:r>
        <w:rPr>
          <w:rFonts w:ascii="Times New Roman"/>
          <w:b w:val="false"/>
          <w:i w:val="false"/>
          <w:color w:val="000000"/>
          <w:sz w:val="28"/>
        </w:rPr>
        <w:t>2) выполняют условия социального(ых) контракта(ов), заключенного(ых) с центром занятости;</w:t>
      </w:r>
      <w:r>
        <w:br/>
      </w:r>
      <w:r>
        <w:rPr>
          <w:rFonts w:ascii="Times New Roman"/>
          <w:b w:val="false"/>
          <w:i w:val="false"/>
          <w:color w:val="000000"/>
          <w:sz w:val="28"/>
        </w:rPr>
        <w:t>
      </w:t>
      </w:r>
      <w:r>
        <w:rPr>
          <w:rFonts w:ascii="Times New Roman"/>
          <w:b w:val="false"/>
          <w:i w:val="false"/>
          <w:color w:val="000000"/>
          <w:sz w:val="28"/>
        </w:rPr>
        <w:t>3) в результате участия в государственных мерах содействие занятости трудоустраиваются на предложенное место работы центром занятости и (или) отделом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4) проходят скрининговые осмотры, лечение при наличии социально-значимых заболевании (алкоголизм, наркомания, туберкулез), а также при беременности своевременно становятся на учет в женскую консультацию до 12 недели беременности и наблюдение в течение всего периода беременности;</w:t>
      </w:r>
      <w:r>
        <w:br/>
      </w:r>
      <w:r>
        <w:rPr>
          <w:rFonts w:ascii="Times New Roman"/>
          <w:b w:val="false"/>
          <w:i w:val="false"/>
          <w:color w:val="000000"/>
          <w:sz w:val="28"/>
        </w:rPr>
        <w:t>
      </w:t>
      </w:r>
      <w:r>
        <w:rPr>
          <w:rFonts w:ascii="Times New Roman"/>
          <w:b w:val="false"/>
          <w:i w:val="false"/>
          <w:color w:val="000000"/>
          <w:sz w:val="28"/>
        </w:rPr>
        <w:t>5) предоставляют в отдел занятости и социальных программ информацию о наступлении обстоятельств, влияющих на назначение социальной помощи на контрактной основе и его размер, в течение 15 (пятнадцати) рабочих дней со дня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6) в случае изменения номера банковского счета, местожительства информируют отдел занятости и социальных программ путем подачи заявления об этих изменениях с документами, подтверждающими соответствующие изменения</w:t>
      </w:r>
      <w:r>
        <w:br/>
      </w:r>
      <w:r>
        <w:rPr>
          <w:rFonts w:ascii="Times New Roman"/>
          <w:b w:val="false"/>
          <w:i w:val="false"/>
          <w:color w:val="000000"/>
          <w:sz w:val="28"/>
        </w:rPr>
        <w:t>
      </w:t>
      </w:r>
      <w:r>
        <w:rPr>
          <w:rFonts w:ascii="Times New Roman"/>
          <w:b w:val="false"/>
          <w:i w:val="false"/>
          <w:color w:val="000000"/>
          <w:sz w:val="28"/>
        </w:rPr>
        <w:t>7) в случае выявления представления недостоверных сведений, повлекших за собой незаконное назначение социальной помощи на контрактной основе в добровольном порядке возвращают денежные средства, полученные неправомерно;</w:t>
      </w:r>
      <w:r>
        <w:br/>
      </w:r>
      <w:r>
        <w:rPr>
          <w:rFonts w:ascii="Times New Roman"/>
          <w:b w:val="false"/>
          <w:i w:val="false"/>
          <w:color w:val="000000"/>
          <w:sz w:val="28"/>
        </w:rPr>
        <w:t>
      </w:t>
      </w:r>
      <w:r>
        <w:rPr>
          <w:rFonts w:ascii="Times New Roman"/>
          <w:b w:val="false"/>
          <w:i w:val="false"/>
          <w:color w:val="000000"/>
          <w:sz w:val="28"/>
        </w:rPr>
        <w:t>8) взаимодействуют с отделом занятости и социальных программ, акимом села (по согласованию с отделом занятости и социальных программ, акимом села), осуществляющим сопровождение контракта, регулярно представляют все сведения о ходе исполнения контракта.</w:t>
      </w:r>
      <w:r>
        <w:br/>
      </w:r>
      <w:r>
        <w:rPr>
          <w:rFonts w:ascii="Times New Roman"/>
          <w:b w:val="false"/>
          <w:i w:val="false"/>
          <w:color w:val="000000"/>
          <w:sz w:val="28"/>
        </w:rPr>
        <w:t>
</w:t>
      </w:r>
    </w:p>
    <w:bookmarkStart w:name="z387" w:id="27"/>
    <w:p>
      <w:pPr>
        <w:spacing w:after="0"/>
        <w:ind w:left="0"/>
        <w:jc w:val="both"/>
      </w:pPr>
      <w:r>
        <w:rPr>
          <w:rFonts w:ascii="Times New Roman"/>
          <w:b w:val="false"/>
          <w:i w:val="false"/>
          <w:color w:val="000000"/>
          <w:sz w:val="28"/>
        </w:rPr>
        <w:t>            3. Права сторон</w:t>
      </w:r>
      <w:r>
        <w:br/>
      </w:r>
      <w:r>
        <w:rPr>
          <w:rFonts w:ascii="Times New Roman"/>
          <w:b w:val="false"/>
          <w:i w:val="false"/>
          <w:color w:val="000000"/>
          <w:sz w:val="28"/>
        </w:rPr>
        <w:t>
</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4. Отдел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1) запрашивает у третьих лиц (предприятий, налоговых органов и других организаций) дополнительные сведения о доходах и имуществе семьи (лица) и членов его семьи для их проверки и определения нуждаемости;</w:t>
      </w:r>
      <w:r>
        <w:br/>
      </w:r>
      <w:r>
        <w:rPr>
          <w:rFonts w:ascii="Times New Roman"/>
          <w:b w:val="false"/>
          <w:i w:val="false"/>
          <w:color w:val="000000"/>
          <w:sz w:val="28"/>
        </w:rPr>
        <w:t>
      </w:t>
      </w:r>
      <w:r>
        <w:rPr>
          <w:rFonts w:ascii="Times New Roman"/>
          <w:b w:val="false"/>
          <w:i w:val="false"/>
          <w:color w:val="000000"/>
          <w:sz w:val="28"/>
        </w:rPr>
        <w:t>2) проверяет материальное положение семьи (лица)</w:t>
      </w:r>
      <w:r>
        <w:br/>
      </w:r>
      <w:r>
        <w:rPr>
          <w:rFonts w:ascii="Times New Roman"/>
          <w:b w:val="false"/>
          <w:i w:val="false"/>
          <w:color w:val="000000"/>
          <w:sz w:val="28"/>
        </w:rPr>
        <w:t>
      </w:t>
      </w:r>
      <w:r>
        <w:rPr>
          <w:rFonts w:ascii="Times New Roman"/>
          <w:b w:val="false"/>
          <w:i w:val="false"/>
          <w:color w:val="000000"/>
          <w:sz w:val="28"/>
        </w:rPr>
        <w:t>3) использует полученную информацию при решении вопроса о назначении (отказе в назначении) социальной помощи на контрактной основе;</w:t>
      </w:r>
      <w:r>
        <w:br/>
      </w:r>
      <w:r>
        <w:rPr>
          <w:rFonts w:ascii="Times New Roman"/>
          <w:b w:val="false"/>
          <w:i w:val="false"/>
          <w:color w:val="000000"/>
          <w:sz w:val="28"/>
        </w:rPr>
        <w:t>
      </w:t>
      </w:r>
      <w:r>
        <w:rPr>
          <w:rFonts w:ascii="Times New Roman"/>
          <w:b w:val="false"/>
          <w:i w:val="false"/>
          <w:color w:val="000000"/>
          <w:sz w:val="28"/>
        </w:rPr>
        <w:t>4) прекращает выплату социальной помощи на контрактной основе, если семья (лицо) не выполняет обязательств контракта и социального контракта, заключенного с центром занятости</w:t>
      </w:r>
      <w:r>
        <w:br/>
      </w:r>
      <w:r>
        <w:rPr>
          <w:rFonts w:ascii="Times New Roman"/>
          <w:b w:val="false"/>
          <w:i w:val="false"/>
          <w:color w:val="000000"/>
          <w:sz w:val="28"/>
        </w:rPr>
        <w:t>
      </w:t>
      </w:r>
      <w:r>
        <w:rPr>
          <w:rFonts w:ascii="Times New Roman"/>
          <w:b w:val="false"/>
          <w:i w:val="false"/>
          <w:color w:val="000000"/>
          <w:sz w:val="28"/>
        </w:rPr>
        <w:t>5) требует своевременного и надлежащего исполнения контракта;</w:t>
      </w:r>
      <w:r>
        <w:br/>
      </w:r>
      <w:r>
        <w:rPr>
          <w:rFonts w:ascii="Times New Roman"/>
          <w:b w:val="false"/>
          <w:i w:val="false"/>
          <w:color w:val="000000"/>
          <w:sz w:val="28"/>
        </w:rPr>
        <w:t>
      </w:t>
      </w:r>
      <w:r>
        <w:rPr>
          <w:rFonts w:ascii="Times New Roman"/>
          <w:b w:val="false"/>
          <w:i w:val="false"/>
          <w:color w:val="000000"/>
          <w:sz w:val="28"/>
        </w:rPr>
        <w:t>6) решает иные вопросы в рамках контракта</w:t>
      </w:r>
      <w:r>
        <w:br/>
      </w:r>
      <w:r>
        <w:rPr>
          <w:rFonts w:ascii="Times New Roman"/>
          <w:b w:val="false"/>
          <w:i w:val="false"/>
          <w:color w:val="000000"/>
          <w:sz w:val="28"/>
        </w:rPr>
        <w:t>
      </w:t>
      </w:r>
      <w:r>
        <w:rPr>
          <w:rFonts w:ascii="Times New Roman"/>
          <w:b w:val="false"/>
          <w:i w:val="false"/>
          <w:color w:val="000000"/>
          <w:sz w:val="28"/>
        </w:rPr>
        <w:t>5. Заявитель:</w:t>
      </w:r>
      <w:r>
        <w:br/>
      </w:r>
      <w:r>
        <w:rPr>
          <w:rFonts w:ascii="Times New Roman"/>
          <w:b w:val="false"/>
          <w:i w:val="false"/>
          <w:color w:val="000000"/>
          <w:sz w:val="28"/>
        </w:rPr>
        <w:t>
      </w:t>
      </w:r>
      <w:r>
        <w:rPr>
          <w:rFonts w:ascii="Times New Roman"/>
          <w:b w:val="false"/>
          <w:i w:val="false"/>
          <w:color w:val="000000"/>
          <w:sz w:val="28"/>
        </w:rPr>
        <w:t>1) получает меры социальной поддержки, предусмотренные контрактом и Индивидуальным планом;</w:t>
      </w:r>
      <w:r>
        <w:br/>
      </w:r>
      <w:r>
        <w:rPr>
          <w:rFonts w:ascii="Times New Roman"/>
          <w:b w:val="false"/>
          <w:i w:val="false"/>
          <w:color w:val="000000"/>
          <w:sz w:val="28"/>
        </w:rPr>
        <w:t>
      </w:t>
      </w:r>
      <w:r>
        <w:rPr>
          <w:rFonts w:ascii="Times New Roman"/>
          <w:b w:val="false"/>
          <w:i w:val="false"/>
          <w:color w:val="000000"/>
          <w:sz w:val="28"/>
        </w:rPr>
        <w:t>2) требует своевременного и надлежащего исполнения контракта;</w:t>
      </w:r>
      <w:r>
        <w:br/>
      </w:r>
      <w:r>
        <w:rPr>
          <w:rFonts w:ascii="Times New Roman"/>
          <w:b w:val="false"/>
          <w:i w:val="false"/>
          <w:color w:val="000000"/>
          <w:sz w:val="28"/>
        </w:rPr>
        <w:t>
      </w:t>
      </w:r>
      <w:r>
        <w:rPr>
          <w:rFonts w:ascii="Times New Roman"/>
          <w:b w:val="false"/>
          <w:i w:val="false"/>
          <w:color w:val="000000"/>
          <w:sz w:val="28"/>
        </w:rPr>
        <w:t>3) потребует перерасчета социальной помощи на контрактной основе в связи с изменением состава семьи;</w:t>
      </w:r>
      <w:r>
        <w:br/>
      </w:r>
      <w:r>
        <w:rPr>
          <w:rFonts w:ascii="Times New Roman"/>
          <w:b w:val="false"/>
          <w:i w:val="false"/>
          <w:color w:val="000000"/>
          <w:sz w:val="28"/>
        </w:rPr>
        <w:t>
      </w:t>
      </w:r>
      <w:r>
        <w:rPr>
          <w:rFonts w:ascii="Times New Roman"/>
          <w:b w:val="false"/>
          <w:i w:val="false"/>
          <w:color w:val="000000"/>
          <w:sz w:val="28"/>
        </w:rPr>
        <w:t>4) получает консультацию и информацию, связанные с выполнением мероприятий Индивидуального плана.</w:t>
      </w:r>
      <w:r>
        <w:br/>
      </w:r>
      <w:r>
        <w:rPr>
          <w:rFonts w:ascii="Times New Roman"/>
          <w:b w:val="false"/>
          <w:i w:val="false"/>
          <w:color w:val="000000"/>
          <w:sz w:val="28"/>
        </w:rPr>
        <w:t>
</w:t>
      </w:r>
    </w:p>
    <w:bookmarkStart w:name="z400" w:id="28"/>
    <w:p>
      <w:pPr>
        <w:spacing w:after="0"/>
        <w:ind w:left="0"/>
        <w:jc w:val="both"/>
      </w:pPr>
      <w:r>
        <w:rPr>
          <w:rFonts w:ascii="Times New Roman"/>
          <w:b w:val="false"/>
          <w:i w:val="false"/>
          <w:color w:val="000000"/>
          <w:sz w:val="28"/>
        </w:rPr>
        <w:t>            4. Ответственность сторон за неисполнение условий контракта</w:t>
      </w:r>
      <w:r>
        <w:br/>
      </w:r>
      <w:r>
        <w:rPr>
          <w:rFonts w:ascii="Times New Roman"/>
          <w:b w:val="false"/>
          <w:i w:val="false"/>
          <w:color w:val="000000"/>
          <w:sz w:val="28"/>
        </w:rPr>
        <w:t>
</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6. Заявитель и (или) члены его семьи несет(ут) ответственность в соответствии с действующим законодательством за предоставление ложных или неполных сведений, указанных в заявлении на назначение социальной помощи на контрактной основе.</w:t>
      </w:r>
      <w:r>
        <w:br/>
      </w:r>
      <w:r>
        <w:rPr>
          <w:rFonts w:ascii="Times New Roman"/>
          <w:b w:val="false"/>
          <w:i w:val="false"/>
          <w:color w:val="000000"/>
          <w:sz w:val="28"/>
        </w:rPr>
        <w:t>
      </w:t>
      </w:r>
      <w:r>
        <w:rPr>
          <w:rFonts w:ascii="Times New Roman"/>
          <w:b w:val="false"/>
          <w:i w:val="false"/>
          <w:color w:val="000000"/>
          <w:sz w:val="28"/>
        </w:rPr>
        <w:t>7. Отдел занятости и социальных программ и центр занятости несут ответственность за предоставление семье (лицу) социальной поддержки в объеме, предусмотренном настоящим контрактом и социальным контрактом, а также Индивидуальным планом.</w:t>
      </w:r>
      <w:r>
        <w:br/>
      </w:r>
      <w:r>
        <w:rPr>
          <w:rFonts w:ascii="Times New Roman"/>
          <w:b w:val="false"/>
          <w:i w:val="false"/>
          <w:color w:val="000000"/>
          <w:sz w:val="28"/>
        </w:rPr>
        <w:t>
      </w:t>
      </w:r>
      <w:r>
        <w:rPr>
          <w:rFonts w:ascii="Times New Roman"/>
          <w:b w:val="false"/>
          <w:i w:val="false"/>
          <w:color w:val="000000"/>
          <w:sz w:val="28"/>
        </w:rPr>
        <w:t>8. Сопровождение и мониторинг настоящего контракта и социального контракта ведут отдел занятости и социальных программ и центр занятости.</w:t>
      </w:r>
      <w:r>
        <w:br/>
      </w:r>
      <w:r>
        <w:rPr>
          <w:rFonts w:ascii="Times New Roman"/>
          <w:b w:val="false"/>
          <w:i w:val="false"/>
          <w:color w:val="000000"/>
          <w:sz w:val="28"/>
        </w:rPr>
        <w:t>
      </w:t>
      </w:r>
      <w:r>
        <w:rPr>
          <w:rFonts w:ascii="Times New Roman"/>
          <w:b w:val="false"/>
          <w:i w:val="false"/>
          <w:color w:val="000000"/>
          <w:sz w:val="28"/>
        </w:rPr>
        <w:t xml:space="preserve">9. За неисполнение и (или) ненадлежащее исполнение условий контракта стороны несут ответственность в соответствии с действующим законодательством Республики Казахстан. </w:t>
      </w:r>
      <w:r>
        <w:br/>
      </w:r>
      <w:r>
        <w:rPr>
          <w:rFonts w:ascii="Times New Roman"/>
          <w:b w:val="false"/>
          <w:i w:val="false"/>
          <w:color w:val="000000"/>
          <w:sz w:val="28"/>
        </w:rPr>
        <w:t>
</w:t>
      </w:r>
    </w:p>
    <w:bookmarkStart w:name="z405" w:id="29"/>
    <w:p>
      <w:pPr>
        <w:spacing w:after="0"/>
        <w:ind w:left="0"/>
        <w:jc w:val="both"/>
      </w:pPr>
      <w:r>
        <w:rPr>
          <w:rFonts w:ascii="Times New Roman"/>
          <w:b w:val="false"/>
          <w:i w:val="false"/>
          <w:color w:val="000000"/>
          <w:sz w:val="28"/>
        </w:rPr>
        <w:t>            5. Непредвиденные обстоятельства</w:t>
      </w:r>
      <w:r>
        <w:br/>
      </w:r>
      <w:r>
        <w:rPr>
          <w:rFonts w:ascii="Times New Roman"/>
          <w:b w:val="false"/>
          <w:i w:val="false"/>
          <w:color w:val="000000"/>
          <w:sz w:val="28"/>
        </w:rPr>
        <w:t>
</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10. Стороны освобождаются от ответственности за полное или частичное неисполнение обязательств при наступлении непредвиденных обстоятельств, предусмотренных гражданским законодательством.</w:t>
      </w:r>
      <w:r>
        <w:br/>
      </w:r>
      <w:r>
        <w:rPr>
          <w:rFonts w:ascii="Times New Roman"/>
          <w:b w:val="false"/>
          <w:i w:val="false"/>
          <w:color w:val="000000"/>
          <w:sz w:val="28"/>
        </w:rPr>
        <w:t>
      </w:t>
      </w:r>
      <w:r>
        <w:rPr>
          <w:rFonts w:ascii="Times New Roman"/>
          <w:b w:val="false"/>
          <w:i w:val="false"/>
          <w:color w:val="000000"/>
          <w:sz w:val="28"/>
        </w:rPr>
        <w:t xml:space="preserve">11. При возникновении непредвиденных обстоятельств сторона, чье исполнение каких-либо обязательств в соответствии с настоящим контрактом оказалось невозможным в силу наступления таких обстоятельств, обязана уведомить в течение 3 (трех) рабочих дней с момента наступления или прекращения непредвиденных обстоятельств. </w:t>
      </w:r>
      <w:r>
        <w:br/>
      </w:r>
      <w:r>
        <w:rPr>
          <w:rFonts w:ascii="Times New Roman"/>
          <w:b w:val="false"/>
          <w:i w:val="false"/>
          <w:color w:val="000000"/>
          <w:sz w:val="28"/>
        </w:rPr>
        <w:t>
      </w:t>
      </w:r>
      <w:r>
        <w:rPr>
          <w:rFonts w:ascii="Times New Roman"/>
          <w:b w:val="false"/>
          <w:i w:val="false"/>
          <w:color w:val="000000"/>
          <w:sz w:val="28"/>
        </w:rPr>
        <w:t>12. Срок исполнения обязательств по настоящему контракту отодвигается соразмерно времени, в течение которого действовали непредвиденные обстоятельства, а также последствия, вызванные этими обстоятельствами.</w:t>
      </w:r>
      <w:r>
        <w:br/>
      </w:r>
      <w:r>
        <w:rPr>
          <w:rFonts w:ascii="Times New Roman"/>
          <w:b w:val="false"/>
          <w:i w:val="false"/>
          <w:color w:val="000000"/>
          <w:sz w:val="28"/>
        </w:rPr>
        <w:t>
      </w:t>
      </w:r>
      <w:r>
        <w:rPr>
          <w:rFonts w:ascii="Times New Roman"/>
          <w:b w:val="false"/>
          <w:i w:val="false"/>
          <w:color w:val="000000"/>
          <w:sz w:val="28"/>
        </w:rPr>
        <w:t>13.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____________ (указать период), то стороны вправе расторгнуть настоящий контракт.</w:t>
      </w:r>
      <w:r>
        <w:br/>
      </w:r>
      <w:r>
        <w:rPr>
          <w:rFonts w:ascii="Times New Roman"/>
          <w:b w:val="false"/>
          <w:i w:val="false"/>
          <w:color w:val="000000"/>
          <w:sz w:val="28"/>
        </w:rPr>
        <w:t>
</w:t>
      </w:r>
    </w:p>
    <w:bookmarkStart w:name="z410" w:id="30"/>
    <w:p>
      <w:pPr>
        <w:spacing w:after="0"/>
        <w:ind w:left="0"/>
        <w:jc w:val="both"/>
      </w:pPr>
      <w:r>
        <w:rPr>
          <w:rFonts w:ascii="Times New Roman"/>
          <w:b w:val="false"/>
          <w:i w:val="false"/>
          <w:color w:val="000000"/>
          <w:sz w:val="28"/>
        </w:rPr>
        <w:t>            6. Прочие условия</w:t>
      </w:r>
      <w:r>
        <w:br/>
      </w:r>
      <w:r>
        <w:rPr>
          <w:rFonts w:ascii="Times New Roman"/>
          <w:b w:val="false"/>
          <w:i w:val="false"/>
          <w:color w:val="000000"/>
          <w:sz w:val="28"/>
        </w:rPr>
        <w:t>
</w:t>
      </w:r>
    </w:p>
    <w:bookmarkEnd w:id="30"/>
    <w:p>
      <w:pPr>
        <w:spacing w:after="0"/>
        <w:ind w:left="0"/>
        <w:jc w:val="left"/>
      </w:pPr>
      <w:r>
        <w:rPr>
          <w:rFonts w:ascii="Times New Roman"/>
          <w:b w:val="false"/>
          <w:i w:val="false"/>
          <w:color w:val="000000"/>
          <w:sz w:val="28"/>
        </w:rPr>
        <w:t>
      </w:t>
      </w:r>
      <w:r>
        <w:rPr>
          <w:rFonts w:ascii="Times New Roman"/>
          <w:b w:val="false"/>
          <w:i w:val="false"/>
          <w:color w:val="000000"/>
          <w:sz w:val="28"/>
        </w:rPr>
        <w:t>14. В контракт вносятся изменения и (или) дополнения по соглашению сторон путем подписания дополнительного соглашения.</w:t>
      </w:r>
      <w:r>
        <w:br/>
      </w:r>
      <w:r>
        <w:rPr>
          <w:rFonts w:ascii="Times New Roman"/>
          <w:b w:val="false"/>
          <w:i w:val="false"/>
          <w:color w:val="000000"/>
          <w:sz w:val="28"/>
        </w:rPr>
        <w:t>
      </w:t>
      </w:r>
      <w:r>
        <w:rPr>
          <w:rFonts w:ascii="Times New Roman"/>
          <w:b w:val="false"/>
          <w:i w:val="false"/>
          <w:color w:val="000000"/>
          <w:sz w:val="28"/>
        </w:rPr>
        <w:t>15. Контракт вступает в силу со дня его подписания и действует по 20____ год.</w:t>
      </w:r>
      <w:r>
        <w:br/>
      </w:r>
      <w:r>
        <w:rPr>
          <w:rFonts w:ascii="Times New Roman"/>
          <w:b w:val="false"/>
          <w:i w:val="false"/>
          <w:color w:val="000000"/>
          <w:sz w:val="28"/>
        </w:rPr>
        <w:t>
      </w:t>
      </w:r>
      <w:r>
        <w:rPr>
          <w:rFonts w:ascii="Times New Roman"/>
          <w:b w:val="false"/>
          <w:i w:val="false"/>
          <w:color w:val="000000"/>
          <w:sz w:val="28"/>
        </w:rPr>
        <w:t>16. Контракт расторгается отделом занятости и социальных программ в одностороннем порядке при невыполнении семьей (лицом) условий настоящего контракта и социального контракта, заключенного между центром занятости и трудоспособными членами семьи.</w:t>
      </w:r>
      <w:r>
        <w:br/>
      </w:r>
      <w:r>
        <w:rPr>
          <w:rFonts w:ascii="Times New Roman"/>
          <w:b w:val="false"/>
          <w:i w:val="false"/>
          <w:color w:val="000000"/>
          <w:sz w:val="28"/>
        </w:rPr>
        <w:t>
      </w:t>
      </w:r>
      <w:r>
        <w:rPr>
          <w:rFonts w:ascii="Times New Roman"/>
          <w:b w:val="false"/>
          <w:i w:val="false"/>
          <w:color w:val="000000"/>
          <w:sz w:val="28"/>
        </w:rPr>
        <w:t xml:space="preserve">17. Настоящий контракт составлен в двух экземплярах, имеющих одинаковую юридическую силу. </w:t>
      </w:r>
      <w:r>
        <w:br/>
      </w:r>
      <w:r>
        <w:rPr>
          <w:rFonts w:ascii="Times New Roman"/>
          <w:b w:val="false"/>
          <w:i w:val="false"/>
          <w:color w:val="000000"/>
          <w:sz w:val="28"/>
        </w:rPr>
        <w:t>
</w:t>
      </w:r>
    </w:p>
    <w:bookmarkStart w:name="z415" w:id="31"/>
    <w:p>
      <w:pPr>
        <w:spacing w:after="0"/>
        <w:ind w:left="0"/>
        <w:jc w:val="both"/>
      </w:pPr>
      <w:r>
        <w:rPr>
          <w:rFonts w:ascii="Times New Roman"/>
          <w:b w:val="false"/>
          <w:i w:val="false"/>
          <w:color w:val="000000"/>
          <w:sz w:val="28"/>
        </w:rPr>
        <w:t>            7. Адреса и реквизиты сторон</w:t>
      </w:r>
      <w:r>
        <w:br/>
      </w:r>
      <w:r>
        <w:rPr>
          <w:rFonts w:ascii="Times New Roman"/>
          <w:b w:val="false"/>
          <w:i w:val="false"/>
          <w:color w:val="000000"/>
          <w:sz w:val="28"/>
        </w:rPr>
        <w:t>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7"/>
        <w:gridCol w:w="6973"/>
      </w:tblGrid>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занятости и социальных программ</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(полное наименование уполномоченного органа)</w:t>
            </w:r>
            <w:r>
              <w:br/>
            </w:r>
            <w:r>
              <w:rPr>
                <w:rFonts w:ascii="Times New Roman"/>
                <w:b w:val="false"/>
                <w:i w:val="false"/>
                <w:color w:val="000000"/>
                <w:sz w:val="20"/>
              </w:rPr>
              <w:t>________________________________</w:t>
            </w:r>
            <w:r>
              <w:br/>
            </w:r>
            <w:r>
              <w:rPr>
                <w:rFonts w:ascii="Times New Roman"/>
                <w:b w:val="false"/>
                <w:i w:val="false"/>
                <w:color w:val="000000"/>
                <w:sz w:val="20"/>
              </w:rPr>
              <w:t>(адрес)</w:t>
            </w:r>
            <w:r>
              <w:br/>
            </w:r>
            <w:r>
              <w:rPr>
                <w:rFonts w:ascii="Times New Roman"/>
                <w:b w:val="false"/>
                <w:i w:val="false"/>
                <w:color w:val="000000"/>
                <w:sz w:val="20"/>
              </w:rPr>
              <w:t>________________________________</w:t>
            </w:r>
            <w:r>
              <w:br/>
            </w:r>
            <w:r>
              <w:rPr>
                <w:rFonts w:ascii="Times New Roman"/>
                <w:b w:val="false"/>
                <w:i w:val="false"/>
                <w:color w:val="000000"/>
                <w:sz w:val="20"/>
              </w:rPr>
              <w:t>(телефон, факс)</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(фамилия, имя, отчество (при его наличии) уполномоченного представителя)</w:t>
            </w:r>
            <w:r>
              <w:br/>
            </w:r>
            <w:r>
              <w:rPr>
                <w:rFonts w:ascii="Times New Roman"/>
                <w:b w:val="false"/>
                <w:i w:val="false"/>
                <w:color w:val="000000"/>
                <w:sz w:val="20"/>
              </w:rPr>
              <w:t>________________________________</w:t>
            </w:r>
            <w:r>
              <w:br/>
            </w:r>
            <w:r>
              <w:rPr>
                <w:rFonts w:ascii="Times New Roman"/>
                <w:b w:val="false"/>
                <w:i w:val="false"/>
                <w:color w:val="000000"/>
                <w:sz w:val="20"/>
              </w:rPr>
              <w:t>(подпись)</w:t>
            </w:r>
            <w:r>
              <w:br/>
            </w:r>
            <w:r>
              <w:rPr>
                <w:rFonts w:ascii="Times New Roman"/>
                <w:b w:val="false"/>
                <w:i w:val="false"/>
                <w:color w:val="000000"/>
                <w:sz w:val="20"/>
              </w:rPr>
              <w:t>
Место печати</w:t>
            </w: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________________________________</w:t>
            </w:r>
            <w:r>
              <w:br/>
            </w:r>
            <w:r>
              <w:rPr>
                <w:rFonts w:ascii="Times New Roman"/>
                <w:b w:val="false"/>
                <w:i w:val="false"/>
                <w:color w:val="000000"/>
                <w:sz w:val="20"/>
              </w:rPr>
              <w:t>(адрес)</w:t>
            </w:r>
            <w:r>
              <w:br/>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(телефон, факс)</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_________</w:t>
            </w:r>
            <w:r>
              <w:br/>
            </w:r>
            <w:r>
              <w:rPr>
                <w:rFonts w:ascii="Times New Roman"/>
                <w:b w:val="false"/>
                <w:i w:val="false"/>
                <w:color w:val="000000"/>
                <w:sz w:val="20"/>
              </w:rPr>
              <w:t>(подпись)</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