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c4a" w14:textId="7176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Магжана Жумабаева Северо-Казахстанской области от 25 февраля 2015 года № 07 "Об образовании избирательных участков для проведения голосования и подсчета голосов в районе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 апреля 2015 года № 8. Зарегистрировано Департаментом юстиции Северо-Казахстанской области 7 апреля 2015 года № 3193. Утратило силу решением акима района Магжана Жумабаева Северо-Казахстанской области от 23 ноября 2015 года N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района Магжана Жумабаева Северо-Казахстанской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от 25 февраля 2015 года № 07 "Об образовании избирательных участков для проведения голосования и подсчета голосов в районе Магжана Жумабаева Северо-Казахстанской области" (зарегистрировано в Реестре государственной регистрации нормативных правовых актов под № 3135, опубликовано 03 марта 2015 года в районной газете "Мағжан Жұлдызы", 03 марта 2015 года в районной газете "Вести") (далее - решение)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248: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Сейфолла, здание частного дома по улице Интернациональная, 23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Сейфолла;";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 282: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 село Чистовское, здание коммунального государственного учреждения "Чистовская средняя школа" района Магжана Жумабаева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Чистовское;".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Магжана Жумабаева Северо-Казахстанской области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опубликования, распространяется на отношения, возникшие с 1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апреля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