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030" w14:textId="a35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17 ноября 2015 года № 545. Зарегистрировано Департаментом юстиции Северо-Казахстанской области 4 декабря 2015 года № 3488. Утратило силу постановлением акимата Кызылжарского района Северо-Казахстанской области от 25 декабря 2015 года N 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Кызылжарского района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17 ноября 2015 года № 545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государственным органом Республики Казахстан, осуществляющим руководство в сфере регулирования архитектуры, строительства, градостроительства, жилищно-коммунального хозяйства, пассажирского транспорта и автомобильных дорог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Структура и лимит штатной численности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Учредителем и уполномоченным органом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 150700, Республика Казахстан, Северо-Казахстанская область, Кызылжарский район, аул Бесколь,улица Институтская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языке: "Қызылжар аудандық тұрғын үй-коммуналдық шаруашылығы, жолаушылар көлігі, автомобиль жолдары, құрылыс,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Настоящее Положение является учредительным документом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Финансирование деятельности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осуществление государственного управления в сфере жилищно-коммунального хозяйства, пассажирского транспорта, автомобильных дорог,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проведение государственной политики в сфере жилищно-коммунального хозяйства, пассажирского транспорта, автомобильных дорог, строительства, архитектуры и градостроительства на территории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осуществление полномочий, направленных на решение задач комплексного формирования застройки, транспортной и социальной инфраструктуры, благоустройства населенных пунктов в соответствии с требованиями экологии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оказание государственных услуг физическим и юридическим лицам в сфере жилищно-коммунального хозяйства, пассажирского транспорта, автомобильных дорог,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управление районным коммунальным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Функции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 сфере строительства,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 реализации, утвержденной в установленном законодательном порядке комплексной схемы градостроительного планирования территории района (проекта районной планировки),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проектов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проекта решения акима района по определению состава и назначения комиссии по приемке объектов (комплексов) в эксплуатацию в порядке, установленном 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сохранения жилищного фонда, коммуникаций, памятников истории и культуры районного значения, контроль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представление на утверждение в районный маслихат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мониторинга строящихся (намечаемых к строительству) объектов и комплексов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акта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окончательного акта выбора земельного участка с заявителем путем направления уведомления посредством веб-портала "электронного правительства" или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информации по утвержденным схемам генеральных планов, планам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опубликование в районных средствах массовой информации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 в сфере строительства, архитектуры и градостроительства,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сфере жилищно-коммунального хозяйства, пассажирского транспорта и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договоров аренды жилищ из коммунального жилищного фонда с нанимателями;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возмещения расходов по изготовлению технических паспортов на объект кондоминиума при первоначальной регистрации кондоминиума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передачи в собственность граждан Республики Казахстан жилищ из коммунального жилищного фонда на условиях и в порядке,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 по благоустройству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работы организаций по подготовке к работе в осенне-зимний период, проведение мониторинга за ходом заготовки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маршрутов регулярных сельских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схем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 в сфере жилищно-коммунального хозяйства, пассажирского транспорта и автомобильных дорог,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в акимат района на рассмотрение предложения по целям, приоритетам стратегии в сфере жилищно-коммунального хозяйства, пассажирского транспорта, автомобильных дорог,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вести служебную переписку с государственными и негосударственными организациями по вопросам, отнесенным к ведению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посещать в установленном порядке объекты строительства и реконструкции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в пределах своей компетенции решения по вопросам реализации новой жилищной политики, застройки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готовить проекты решений акима района о создании государственной приемочной и приемочной комиссий по приемке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требования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Руководитель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Полномочия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 несет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должности и освобождает от должностей сотрудников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должностные обязанности работников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решает вопросы поощрения и налагает дисциплинарные взыскания на сотрудников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градостроительства", а также дает указания, обязательные для исполнения сотрудниками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законодательства о государственных закупках в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Исполнение полномочий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Имущество, закрепленное за государственным учреждением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ликвидация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Организация, находящаяся в ведении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 ведении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находится государственное коммунальное предприятие на праве хозяйственного ведения "Жигер" акимата Кызылжарского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Режим работы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определяется регламентом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