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461" w14:textId="972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2014 года № 34/1 "О районном бюджете Жамбылского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июня 2015 года № 38/1. Зарегистрировано Департаментом юстиции Северо-Казахстанской области 23 июля 2015 года № 3320. Утратило силу решением маслихата Жамбылского района Северо-Казахстанской области от 9 марта 2016 года N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статьей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под № 3044 от 06 января 2015 года, опубликовано 06 февраля 2015 года в газете "Ауыл арайы", 06 февраля 2015 года в газете "Сельская новь"),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2 742 681,7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347 953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9 233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2 381 411,7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2 745 295,4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8 780,5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12 576,5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3 796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- 11 394,2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11 394,2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– 11 892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 – 3 796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3 298,2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Утвердить резерв местного исполнительного органа района на 2015 год в сумме 1 240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 в районном бюджете на 2015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тысяча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6 049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тысяч тенге –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1 684,7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2 621 тысяч тенге -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"Об утверждении Дорожной карты занятости 2020".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30 июня 2015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22 декабря 2014 года № 34/1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30 июня 2015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22 декабря 2014 года № 34/1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