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6f30" w14:textId="3f46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12 февраля 2015 года № 42 "О переименовании государственного учреждения "Отдел сельского хозяйства и ветеринарии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29 апреля 2015 года N 140. Зарегистрировано Департаментом юстиции Северо-Казахстанской области 28 мая 2015 года N 3259. Утратило силу постановлением акимата Жамбылского района Северо-Казахстанской области от 09 февраля 2017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12 февраля 2015 года № 42 "О переименовании государственного учреждения "Отдел сельского хозяйства и ветеринарии Жамбылского района Северо-Казахстанской области" (Зарегистрировано в Реестре государственной регистрации нормативных правовых актов под № 3122 от 27 февраля 2015 года, опубликовано в газете 13 марта 2015 года "Ауыл арайы" № 12 на государственном языке, 13 марта 2015 года "Сельская новь" № 12 на русском языке)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Жамбылского района Северо-Казахстанской области" (далее- Положение),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 на государственном языке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"16. Функции государственного учреждения "Отдел сельского хозяйства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 данных для ведения государственного регистра племенных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отчеты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и обобщает данные о бонитировке и информирует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учет племенных свидетельств, выданных племенным заводом, племенным хозяйством, племенным центром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развития агропромышленного комплекса, среднесрочных планов развития сельского хозяйства и обеспечение их реализации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мероприятий по реализации всех программ субсидирования из областного бюджета на повышение урожайности и качества продукции растениеводства, на субсидирование гербицидов, минеральных удобрений, семеноводства и развития животноводства:";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координировать работу по разъяснению субъектам агропромышленного комплекса основных направлений и механизмов государственной агропродовольственной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