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e36" w14:textId="e74a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24 августа 2015 года № 350. Зарегистрировано Департаментом юстиции Северо-Казахстанской области 21 сентября 2015 года № 3389. Утратило силу постановлением акимата района имени Габита Мусрепова Северо-Казахстанской области от 13 октября 2015 года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имени Габита Мусрепова Северо-Казахстанской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N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постановлению акимата района имени Габита Мусрепова Северо-Казахстанской области от 24 августа 2015 года № 350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Жарколь в коммунальное государственное учреждение "Дружбинская средняя школа"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Степное в коммунальное государственное учреждение "Урожайная средняя школа"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Токты в коммунальное государственное учреждение "Салкынкольская средняя школа"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постановлению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Литвиновка в коммунальное государственное учреждение "Тахтабродская средняя школа"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Рухловка в коммунальное государственное учреждение "Тахтабродская средняя школа"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Узынколь в коммунальное государственное учреждение "Червонная средняя школа"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имени Габита Мусрепова Северо-Казахстанской области от 24 августа 2015 года № 350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имени Габита Мусрепова Северо-Казахстанской области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района имени Габита Мусрепова Северо-Казахстанской области (далее – Порядок),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постановлением Правительства Республики Казахстан от 2 июля 2011 года № 767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настоящем порядке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перевозчик -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заказчик услуг по перевозке детей (далее - заказчик) -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моложе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детей,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микроавтобусы, используемые для перевозки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организации перевозок в учебные заведения перевозчик,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груз;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