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ece1" w14:textId="274e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24 декабря 2013 года № 22-5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июля 2015 года № 37-4. Зарегистрировано Департаментом юстиции Северо-Казахстанской области 26 августа 2015 года № 3357. Утратило силу решением маслихата района имени Габита Мусрепова Северо-Казахстанской области от 30 октября 2015 года N 38-7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имени Габита Мусрепова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декабря 2013 года № 22-5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Мусрепова" (зарегистрировано в Реестре государственной регистрации нормативных правовых актов под № 2518 от 27 января 2014 года, опубликовано в районных газетах от 10 февраля 2014 года "Есіл өңірі", от 10 февраля 2014 года "Новости Приишимья") в Правила оказания социальной помощи, установления размеров и определения перечня отдельных категорий нуждающихся граждан (далее - Правила)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имени Габита Мусрепова Северо-Казахстанской области от 29 июля 2015 года № 37-4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сиротство;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отсутствие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безнадзорность несовершеннолетних,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нахождение несовершеннолетних в организациях образования с особым режимом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ограничение возможностей раннего психофизического развития детей от рождения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стойкие нарушения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ограничение жизнедеятельности вследствие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неспособность к самообслуживанию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жестокое обращение,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бездомность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освобождение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нахождение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причинение ущерба гражданину (семье) либо его имуществу вследствие стихийного бедствия или пожара, либо наличие социально значимого заболевания (злокачественное новообразование, тяжелая форма туберкулеза, дети-инвалиды);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наличие среднедушевого дохода, не превышающего 1,0 прожиточного минимума, установленного маслихатом района имени Габита Мусрепова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нуждаемость участников и инвалидов Великой Отечественной войны в зубопротезировании (без учета доходов в размере стоимости согласно представленному счету-фактуре, кроме драгоценных металлов и протезов из металлокерамики, металлоакрилла, не более одного раза в 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нуждаемость участников и инвалидов Великой Отечественной войны в санаторно-курортном лечении (без учета доходов в размере стоимости санаторно-курортного лечения в санаториях, профилакториях Республики Казахстан, один раз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нуждаемость участников и инвалидов Великой Отечественной войны в ежемесячной компенсации за оплату коммунальных услуг и приобретение топлива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нуждаемость лиц больных активной формой туберкулеза в ежеквартальной помощи (без учета доходов в размере 5 месячных расчетных показателей по предъявлению справки из учреждения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