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996c" w14:textId="75f9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23 сентября 2014 года № 353 "Об утверждении регламента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апреля 2015 года № 114. Зарегистрировано Департаментом юстиции Северо-Казахстанской области 30 апреля 2015 года № 3240.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лицензии, переоформление, выдача дубликатов лицензии для занятия деятельностью в области ветеринарии" от 23 сентября 2014 года № 353 (зарегистрировано в Реестре государственной регистрации нормативных правовых актов № 2964, опубликовано 08 ноября 2014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ветеринарии", утвержденный указанным постановлением, внести изменение в текст на русском языке, на казахском языке текст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"руководство услугодателя подписывает соответствующий проект результата государственной услуги – не более пятнадцати минут. Результат – подписка соответствующего проекта результата государственной услуги;".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