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10f8" w14:textId="fa41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25 февраля 2015 года N 01-05/1. Зарегистрировано в Департаменте юстиции города Алматы 27 февраля 2015 года за N 1133. Утратило силу решением акима Ауэзовского района города Алматы от 01 февраля 2019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01.02.2019 № 1 (вводится в действие по истечении десяти календарных дней после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Ауэзовского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приложение </w:t>
      </w:r>
      <w:r>
        <w:rPr>
          <w:rFonts w:ascii="Times New Roman"/>
          <w:b w:val="false"/>
          <w:i w:val="false"/>
          <w:color w:val="000000"/>
          <w:sz w:val="28"/>
        </w:rPr>
        <w:t>решения</w:t>
      </w:r>
      <w:r>
        <w:rPr>
          <w:rFonts w:ascii="Times New Roman"/>
          <w:b w:val="false"/>
          <w:i w:val="false"/>
          <w:color w:val="000000"/>
          <w:sz w:val="28"/>
        </w:rPr>
        <w:t xml:space="preserve"> акима Ауэзовского района города Алматы от 21 апреля 2014 года № 01-05/3 "Об образовании избирательных участков по Ауэзовскому району города Алматы" (зарегистрированного в Департаменте Юстиции города Алматы 23 апреля 2014 года № 1031, опубликованного в газетах "Алматы ақшамы" 29 апреля 2014 года № 49-51, газете "Вечерний Алматы" 29 апреля 2014 года № 49-50)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p>
      <w:pPr>
        <w:spacing w:after="0"/>
        <w:ind w:left="0"/>
        <w:jc w:val="both"/>
      </w:pPr>
      <w:r>
        <w:rPr>
          <w:rFonts w:ascii="Times New Roman"/>
          <w:b w:val="false"/>
          <w:i w:val="false"/>
          <w:color w:val="000000"/>
          <w:sz w:val="28"/>
        </w:rPr>
        <w:t>
      2. Обеспечить размещение нормативного правового акта на интернет ресурсе.</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Ауэзовского района Алиярову Б.Ж.</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Ауэзовского района</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Ауэзовского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25 февраля 2015 года № 01-05/1</w:t>
            </w:r>
          </w:p>
        </w:tc>
      </w:tr>
    </w:tbl>
    <w:bookmarkStart w:name="z3" w:id="1"/>
    <w:p>
      <w:pPr>
        <w:spacing w:after="0"/>
        <w:ind w:left="0"/>
        <w:jc w:val="left"/>
      </w:pPr>
      <w:r>
        <w:rPr>
          <w:rFonts w:ascii="Times New Roman"/>
          <w:b/>
          <w:i w:val="false"/>
          <w:color w:val="000000"/>
        </w:rPr>
        <w:t xml:space="preserve"> Описание границ избирательных</w:t>
      </w:r>
      <w:r>
        <w:br/>
      </w:r>
      <w:r>
        <w:rPr>
          <w:rFonts w:ascii="Times New Roman"/>
          <w:b/>
          <w:i w:val="false"/>
          <w:color w:val="000000"/>
        </w:rPr>
        <w:t>участков Ауэзовского района города Алматы</w:t>
      </w:r>
    </w:p>
    <w:bookmarkEnd w:id="1"/>
    <w:p>
      <w:pPr>
        <w:spacing w:after="0"/>
        <w:ind w:left="0"/>
        <w:jc w:val="both"/>
      </w:pPr>
      <w:r>
        <w:rPr>
          <w:rFonts w:ascii="Times New Roman"/>
          <w:b w:val="false"/>
          <w:i w:val="false"/>
          <w:color w:val="000000"/>
          <w:sz w:val="28"/>
        </w:rPr>
        <w:t>
      Избирательный участок № 188</w:t>
      </w:r>
    </w:p>
    <w:p>
      <w:pPr>
        <w:spacing w:after="0"/>
        <w:ind w:left="0"/>
        <w:jc w:val="both"/>
      </w:pPr>
      <w:r>
        <w:rPr>
          <w:rFonts w:ascii="Times New Roman"/>
          <w:b w:val="false"/>
          <w:i w:val="false"/>
          <w:color w:val="000000"/>
          <w:sz w:val="28"/>
        </w:rPr>
        <w:t>
      (050031, Центр: Коммунальное государственное</w:t>
      </w:r>
    </w:p>
    <w:p>
      <w:pPr>
        <w:spacing w:after="0"/>
        <w:ind w:left="0"/>
        <w:jc w:val="both"/>
      </w:pPr>
      <w:r>
        <w:rPr>
          <w:rFonts w:ascii="Times New Roman"/>
          <w:b w:val="false"/>
          <w:i w:val="false"/>
          <w:color w:val="000000"/>
          <w:sz w:val="28"/>
        </w:rPr>
        <w:t>
      учреждение "Специализированное казахско-турецкая</w:t>
      </w:r>
    </w:p>
    <w:p>
      <w:pPr>
        <w:spacing w:after="0"/>
        <w:ind w:left="0"/>
        <w:jc w:val="both"/>
      </w:pPr>
      <w:r>
        <w:rPr>
          <w:rFonts w:ascii="Times New Roman"/>
          <w:b w:val="false"/>
          <w:i w:val="false"/>
          <w:color w:val="000000"/>
          <w:sz w:val="28"/>
        </w:rPr>
        <w:t>
      школа – лицей-интернат", микрорайон Аксай-3Б, дом 27).</w:t>
      </w:r>
    </w:p>
    <w:p>
      <w:pPr>
        <w:spacing w:after="0"/>
        <w:ind w:left="0"/>
        <w:jc w:val="both"/>
      </w:pPr>
      <w:r>
        <w:rPr>
          <w:rFonts w:ascii="Times New Roman"/>
          <w:b w:val="false"/>
          <w:i w:val="false"/>
          <w:color w:val="000000"/>
          <w:sz w:val="28"/>
        </w:rPr>
        <w:t>
      В границах: микрорайон Аксай-3-б полностью.</w:t>
      </w:r>
    </w:p>
    <w:p>
      <w:pPr>
        <w:spacing w:after="0"/>
        <w:ind w:left="0"/>
        <w:jc w:val="both"/>
      </w:pPr>
      <w:r>
        <w:rPr>
          <w:rFonts w:ascii="Times New Roman"/>
          <w:b w:val="false"/>
          <w:i w:val="false"/>
          <w:color w:val="000000"/>
          <w:sz w:val="28"/>
        </w:rPr>
        <w:t>
                        микрорайон Баян-Аул – полностью.</w:t>
      </w:r>
    </w:p>
    <w:p>
      <w:pPr>
        <w:spacing w:after="0"/>
        <w:ind w:left="0"/>
        <w:jc w:val="both"/>
      </w:pPr>
      <w:r>
        <w:rPr>
          <w:rFonts w:ascii="Times New Roman"/>
          <w:b w:val="false"/>
          <w:i w:val="false"/>
          <w:color w:val="000000"/>
          <w:sz w:val="28"/>
        </w:rPr>
        <w:t>
      Избирательный участок № 207</w:t>
      </w:r>
    </w:p>
    <w:p>
      <w:pPr>
        <w:spacing w:after="0"/>
        <w:ind w:left="0"/>
        <w:jc w:val="both"/>
      </w:pPr>
      <w:r>
        <w:rPr>
          <w:rFonts w:ascii="Times New Roman"/>
          <w:b w:val="false"/>
          <w:i w:val="false"/>
          <w:color w:val="000000"/>
          <w:sz w:val="28"/>
        </w:rPr>
        <w:t>
      (050031, Центр: Коммунальное государственное</w:t>
      </w:r>
    </w:p>
    <w:p>
      <w:pPr>
        <w:spacing w:after="0"/>
        <w:ind w:left="0"/>
        <w:jc w:val="both"/>
      </w:pPr>
      <w:r>
        <w:rPr>
          <w:rFonts w:ascii="Times New Roman"/>
          <w:b w:val="false"/>
          <w:i w:val="false"/>
          <w:color w:val="000000"/>
          <w:sz w:val="28"/>
        </w:rPr>
        <w:t>
      учреждение "Специализированное казахско-турецкая</w:t>
      </w:r>
    </w:p>
    <w:p>
      <w:pPr>
        <w:spacing w:after="0"/>
        <w:ind w:left="0"/>
        <w:jc w:val="both"/>
      </w:pPr>
      <w:r>
        <w:rPr>
          <w:rFonts w:ascii="Times New Roman"/>
          <w:b w:val="false"/>
          <w:i w:val="false"/>
          <w:color w:val="000000"/>
          <w:sz w:val="28"/>
        </w:rPr>
        <w:t>
      школа – лицей-интернат", микрорайон Аксай-3Б, дом 27).</w:t>
      </w:r>
    </w:p>
    <w:p>
      <w:pPr>
        <w:spacing w:after="0"/>
        <w:ind w:left="0"/>
        <w:jc w:val="both"/>
      </w:pPr>
      <w:r>
        <w:rPr>
          <w:rFonts w:ascii="Times New Roman"/>
          <w:b w:val="false"/>
          <w:i w:val="false"/>
          <w:color w:val="000000"/>
          <w:sz w:val="28"/>
        </w:rPr>
        <w:t>
      В границах: от улицы Садвакасова микрорайона Достык, по северной стороне улицы Толстого, до речки Каргалинка. По восточному берегу речки Каргалинка, до трассы Алматы-Бишкек. По южной стороне трассы Алматы-Бишкек, до восточной границы  микрорайона Алтын-бесик. По восточной границе микрорайона Алтын-бесик, до микрорайона Аксай-3б, затем на юг по границе микрорайона Аксай 3б, исключая его, до улицы Ташкентская микрорайона Достык. По южной стороне улицы Ташкентская микрорайона Достык, до улицы Садвакасова микрорайона Достык. По западной стороне улицы Садвакасова микрорайона Достык, до улицы Толстого, включая дома МТФ микрорайона Достык, микрорайон Алтын-бесик.</w:t>
      </w:r>
    </w:p>
    <w:p>
      <w:pPr>
        <w:spacing w:after="0"/>
        <w:ind w:left="0"/>
        <w:jc w:val="both"/>
      </w:pPr>
      <w:r>
        <w:rPr>
          <w:rFonts w:ascii="Times New Roman"/>
          <w:b w:val="false"/>
          <w:i w:val="false"/>
          <w:color w:val="000000"/>
          <w:sz w:val="28"/>
        </w:rPr>
        <w:t>
      Избирательный участок № 209</w:t>
      </w:r>
    </w:p>
    <w:p>
      <w:pPr>
        <w:spacing w:after="0"/>
        <w:ind w:left="0"/>
        <w:jc w:val="both"/>
      </w:pPr>
      <w:r>
        <w:rPr>
          <w:rFonts w:ascii="Times New Roman"/>
          <w:b w:val="false"/>
          <w:i w:val="false"/>
          <w:color w:val="000000"/>
          <w:sz w:val="28"/>
        </w:rPr>
        <w:t>
      (050036, Центр: Коммунальное государственное</w:t>
      </w:r>
    </w:p>
    <w:p>
      <w:pPr>
        <w:spacing w:after="0"/>
        <w:ind w:left="0"/>
        <w:jc w:val="both"/>
      </w:pPr>
      <w:r>
        <w:rPr>
          <w:rFonts w:ascii="Times New Roman"/>
          <w:b w:val="false"/>
          <w:i w:val="false"/>
          <w:color w:val="000000"/>
          <w:sz w:val="28"/>
        </w:rPr>
        <w:t>
      учреждение "Школа-лицей № 173",</w:t>
      </w:r>
    </w:p>
    <w:p>
      <w:pPr>
        <w:spacing w:after="0"/>
        <w:ind w:left="0"/>
        <w:jc w:val="both"/>
      </w:pPr>
      <w:r>
        <w:rPr>
          <w:rFonts w:ascii="Times New Roman"/>
          <w:b w:val="false"/>
          <w:i w:val="false"/>
          <w:color w:val="000000"/>
          <w:sz w:val="28"/>
        </w:rPr>
        <w:t>
      микрорайон Мамыр-1, дом 21)</w:t>
      </w:r>
    </w:p>
    <w:p>
      <w:pPr>
        <w:spacing w:after="0"/>
        <w:ind w:left="0"/>
        <w:jc w:val="both"/>
      </w:pPr>
      <w:r>
        <w:rPr>
          <w:rFonts w:ascii="Times New Roman"/>
          <w:b w:val="false"/>
          <w:i w:val="false"/>
          <w:color w:val="000000"/>
          <w:sz w:val="28"/>
        </w:rPr>
        <w:t>
      В границах: микрорайон Мамыр-1, дома №№ 11, 12, 13, 14, 15, 16, 17, 18, 19, 27; микрорайон Мамыр-2, дома №№ 1, 2, 3, 4, 5, 6, 7, 8, 9, 10, 11, 19, 20.</w:t>
      </w:r>
    </w:p>
    <w:p>
      <w:pPr>
        <w:spacing w:after="0"/>
        <w:ind w:left="0"/>
        <w:jc w:val="both"/>
      </w:pPr>
      <w:r>
        <w:rPr>
          <w:rFonts w:ascii="Times New Roman"/>
          <w:b w:val="false"/>
          <w:i w:val="false"/>
          <w:color w:val="000000"/>
          <w:sz w:val="28"/>
        </w:rPr>
        <w:t>
      Избирательный участок № 210</w:t>
      </w:r>
    </w:p>
    <w:p>
      <w:pPr>
        <w:spacing w:after="0"/>
        <w:ind w:left="0"/>
        <w:jc w:val="both"/>
      </w:pPr>
      <w:r>
        <w:rPr>
          <w:rFonts w:ascii="Times New Roman"/>
          <w:b w:val="false"/>
          <w:i w:val="false"/>
          <w:color w:val="000000"/>
          <w:sz w:val="28"/>
        </w:rPr>
        <w:t>
      (050036, Центр: Коммунальное государственное</w:t>
      </w:r>
    </w:p>
    <w:p>
      <w:pPr>
        <w:spacing w:after="0"/>
        <w:ind w:left="0"/>
        <w:jc w:val="both"/>
      </w:pPr>
      <w:r>
        <w:rPr>
          <w:rFonts w:ascii="Times New Roman"/>
          <w:b w:val="false"/>
          <w:i w:val="false"/>
          <w:color w:val="000000"/>
          <w:sz w:val="28"/>
        </w:rPr>
        <w:t>
      учреждение "Школа-лицей № 173",</w:t>
      </w:r>
    </w:p>
    <w:p>
      <w:pPr>
        <w:spacing w:after="0"/>
        <w:ind w:left="0"/>
        <w:jc w:val="both"/>
      </w:pPr>
      <w:r>
        <w:rPr>
          <w:rFonts w:ascii="Times New Roman"/>
          <w:b w:val="false"/>
          <w:i w:val="false"/>
          <w:color w:val="000000"/>
          <w:sz w:val="28"/>
        </w:rPr>
        <w:t>
      микрорайон Мамыр-1, дом 21)</w:t>
      </w:r>
    </w:p>
    <w:p>
      <w:pPr>
        <w:spacing w:after="0"/>
        <w:ind w:left="0"/>
        <w:jc w:val="both"/>
      </w:pPr>
      <w:r>
        <w:rPr>
          <w:rFonts w:ascii="Times New Roman"/>
          <w:b w:val="false"/>
          <w:i w:val="false"/>
          <w:color w:val="000000"/>
          <w:sz w:val="28"/>
        </w:rPr>
        <w:t>
      В границах: микрорайон Мамыр-3 - полностью, дома №№ 1, 2, 2а, 3, 4, 5, 6, 7, 8, 9, 11, 12, 13, 14, 15, 16, 17, 18, 18а, 19, 20,21, 22, 23, 24; микрорайон Мамыр-2, дома №№ 12, 13,14, 15, 16,18, 18А.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