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05a0" w14:textId="f52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Турксибского района города Алматы от 17 апреля 2014 года № 01 "Об образовании избирательных участков по Турксибскому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26 февраля 2015 года N 02. Зарегистрировано в Департаменте юстиции города Алматы 27 февраля 2015 года за N 1132. Утратило силу решением акима Турксибского района города Алматы от 11 апреля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Турксибского района города Алматы от 11.04.2019 № 01 (вводится в действие по истечении десяти календарных дней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присоединением населенных пунктов к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за № 798 от 16 апреля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Турксибского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от 17 апреля 2014 года № 01 "Об образовании избирательных участков по Турксибскому району города Алматы" (зарегистрированного в реестре государственной регистрации нормативных правовых актов от 23 апреля 2014 года № 1030, опубликованного в газетах "Алматы Ақшамы" 29 апреля 2014 года № 49-51 и "Вечерний Алматы" от 29 апреля 2014 года № 49-50),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решения возложить на руководителя аппарата акима Турксибского района Карсакбаеву Б.К.            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В.Устюгов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от 26 февраля 2015 года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(041600,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"Образовательная школа № 195",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Алмерек, улица Наурызбай батыра, 64/2, телефон 2327700)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Закарпатская на запад до границы района, от границы района на север до улицы Бейбитшилик, по улице Бейбитшилик на север до молочно-товарной фермы. От молочно-товарной фермы на юго-восток до поля (улица Астана), по улице Астана на юго-восток до пересечения с улицей Кызылординская, по улице Кызылординская на юго-восток до улицы Новая-1, от улицы Новая-1 на юг до улицы Закарпатская.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(041600, Центр: Фельдшерский пункт - филиал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№ 13, микрорайон Кайрат, улица Таттимбетова,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239/1, телефон 3850776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проспекта Рыскулова на восток до Кульджинского тракта, по Кульджинскому тракту на северо-восток до улицы Таттимбета, по улице Таттимбета на северо-запад до речки Малая Алматинка, от речки Малая Алматинка на юго-запад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(050039,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"Школа-гимназия № 44", улица Огарева,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восточного берега речки Малая Алматинка на северо-восток до границы Талгарского района (от улицы Набережной до улицы Полевой) - Кульджинский тракт, по Кульджинскому тракту на северо-запад до улицы Бухтарминской, по улице Бухтарминской на северо-восток до речки Малая Алматинка.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