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afa" w14:textId="693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октября 2015 года N 4/574. Зарегистрировано Департаментом юстиции города Алматы 27 октября 2015 года N 1225. Утратило силу постановлением акимата города Алматы от 29 сентября 2020 года N 3/401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N 3/401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"Об утверждении стандарта государственной услуги государственная регистрация транспортных средств городского рельсового транспорта",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2015 года № 4/574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городского рельсового транспорта"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22.06.2017 № 2/227 (вводится в действие по истечении десяти календарных дней после дня его первого официального опубликования).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транспортных средств городского рельсового транспорта" (далее – государственная услуга) оказывается акиматом города Алматы через коммунальное государственное учреждение "Управление пассажирского транспорта и автомобильных дорог города Алматы", по адресу: город Алматы, площадь Республики, 4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транспортных средств городского рельсового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транспорта", утвержденного приказом Министра по инвестициям и развитию Республики Казахстан от 30 апреля 2015 года № 535 (далее – Стандарт),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 специалистом канцелярии услугодателя, выдача ему расписки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их на рассмотрение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 и передача ответственному специалисту услугодателя на исполнение.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ответственным специалистом услугодателя, проверка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услугодатель отказывает в рассмотрении заявления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подготовка специалистом услугодателя результата оказания государственной услуги (свидетельства и (или) извещения). Длительность выполнения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руководителем услугодателя результата оказания государственной услуги (свидетельства и (или) извещения). Длительность выполнения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и выдача сотрудником канцелярии услугодателя свидетельства и (или) извещения услугополучателю. Длительность выполнения –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услугодателю, а также при обращении на портал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 (свидетельства и (или) извещения);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(свидетельства и (или) извещения);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(свидетельства и (или) извещения) услугополучателю.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длительность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сотрудником канцелярии услугодателя приема и регистрации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расписки о приеме соответствующих документов, передача на рассмотрение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специалисту услугодателя для исполнения.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специалистом услугодателя документов услугополучателя на предмет полноты;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отказывает в рассмотрении заявления предоставив мотивированный ответ об отказе. Длительность выполнения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специалистом отдела услугодателя результата оказания государственной услуги (свидетельства и (или) извещения).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(свидетельства и (или) извещения).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сотрудником канцелярии услугодателя результата оказания государственной услуги (свидетельства и (или) извещения) услугополучателю. Длительность выполнения –2 (два) часа.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осуществление проверки полноты документов и подготовка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ответственный исполнитель готовит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подписание выдачи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свидетельства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городского рельсового транспорта"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