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f7197" w14:textId="54f71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лишении статуса памятников истории и культуры местного значения и исключении их из Государственного списка памятников истории и культуры местного значения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08 июля 2015 года № 3/429. Зарегистрировано в Департаменте юстиции города Алматы 30 июля 2015 года № 1187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1992 года "Об охране и использовании объектов историко-культурного наследия"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02.12.2016 № 4/565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Лишить статуса памятников истории и культуры местного значения и исключить их из Государственного списка памятников истории и культуры местного значения города Алматы,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Управлению культуры города Алматы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города Алматы З. Аманжолову.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июля 2015 года № 3/429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памятников истории и культуры местного</w:t>
      </w:r>
      <w:r>
        <w:br/>
      </w:r>
      <w:r>
        <w:rPr>
          <w:rFonts w:ascii="Times New Roman"/>
          <w:b/>
          <w:i w:val="false"/>
          <w:color w:val="000000"/>
        </w:rPr>
        <w:t>значения, лишенных статуса памятника истории</w:t>
      </w:r>
      <w:r>
        <w:br/>
      </w:r>
      <w:r>
        <w:rPr>
          <w:rFonts w:ascii="Times New Roman"/>
          <w:b/>
          <w:i w:val="false"/>
          <w:color w:val="000000"/>
        </w:rPr>
        <w:t>и культуры и исключенных из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списка памятников истории и культуры местного</w:t>
      </w:r>
      <w:r>
        <w:br/>
      </w:r>
      <w:r>
        <w:rPr>
          <w:rFonts w:ascii="Times New Roman"/>
          <w:b/>
          <w:i w:val="false"/>
          <w:color w:val="000000"/>
        </w:rPr>
        <w:t>значения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041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041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