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07b3" w14:textId="f1d0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XXXI-й сессии маслихата города Алматы V-го созыва от 10 сентября 2014 года № 262 "Об утверждении нормы образования и накопления коммунальных отходов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17 марта 2015 года № 315. Зарегистрировано в Департаменте юстиции города Алматы 31 марта 2015 года № 1154.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15.04.2024 № 108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XXXI-й сессии маслихата города Алматы V-го созыва от 10 сентября 2014 года № 262 "Об утверждении нормы образования и накопления коммунальных отходов по городу Алматы" (зарегистрировано в Реестре государственной регистрации нормативных правовых актов за № 1090, опубликовано 18 октября 2014 года в газетах "Алматы Ақшамы" и "Вечерний Алматы")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  Б. Шин и заместителя акима города Алматы Е. Шорманова (по согласованию).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XXXVІI-й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ХХХVII-й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315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накопления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по городу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средние учебные заведения, высшие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Расчетные нормы накопления – м3/год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