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f000" w14:textId="2fdf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 марта 2010 года № 1/144 "Об установлении дополнительного перечня лиц, относящихся к целевым группам, 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февраля 2015 года № 1/121. Зарегистрировано в Департаменте юстиции города Алматы 4 марта 2015 года № 1145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установлении дополнительного перечня лиц, относящихся к целевым группам, в городе Алматы» от 2 марта 2010 года № 1/144 (зарегистрировано в Реестре государственной регистрации нормативных правовых актов за № 839, опубликовано 20 марта 2010 года в газетах «Вечерний Алматы» № 36 и 18 марта 2010 года «Алматы Ақшамы» № 33)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 А. Есимов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 № 1/121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 относящихся к целевым группам: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Выпускники колледжей и профессиональных лицеев.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длительное время (шесть и более месяцев)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старше пятидесяти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