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bc7b" w14:textId="068b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Щербактинского района на 2016 –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23 декабря 2015 года № 243/67. Зарегистрировано Департаментом юстиции Павлодарской области 30 декабря 2015 года № 4875. Утратило силу решением маслихата Щербактинского района Павлодарской области от 23 декабря 2016 года № 45/15 (вводится в действие с 01.01. 2017)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23.12.2016 № 45/15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бюджет Щербактинского района на 2016 – 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3248691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568010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24395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2653377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3262058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18771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-16871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16871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Щербактинского района Павлодарской области от 10.03.2016 </w:t>
      </w:r>
      <w:r>
        <w:rPr>
          <w:rFonts w:ascii="Times New Roman"/>
          <w:b w:val="false"/>
          <w:i w:val="false"/>
          <w:color w:val="ff0000"/>
          <w:sz w:val="28"/>
        </w:rPr>
        <w:t>№ 260/72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ff0000"/>
          <w:sz w:val="28"/>
        </w:rPr>
        <w:t>№ 17/6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22.08.2016 </w:t>
      </w:r>
      <w:r>
        <w:rPr>
          <w:rFonts w:ascii="Times New Roman"/>
          <w:b w:val="false"/>
          <w:i w:val="false"/>
          <w:color w:val="ff0000"/>
          <w:sz w:val="28"/>
        </w:rPr>
        <w:t>№ 30/9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11.11.2016 </w:t>
      </w:r>
      <w:r>
        <w:rPr>
          <w:rFonts w:ascii="Times New Roman"/>
          <w:b w:val="false"/>
          <w:i w:val="false"/>
          <w:color w:val="ff0000"/>
          <w:sz w:val="28"/>
        </w:rPr>
        <w:t>№ 36/13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14.12.2016 </w:t>
      </w:r>
      <w:r>
        <w:rPr>
          <w:rFonts w:ascii="Times New Roman"/>
          <w:b w:val="false"/>
          <w:i w:val="false"/>
          <w:color w:val="ff0000"/>
          <w:sz w:val="28"/>
        </w:rPr>
        <w:t>№ 38/14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районном бюджете на 2016 год объем субвенций передаваемых из областного бюджета в общей сумме 1736243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местных бюджетных программ, не подлежащих секвестру в процессе исполнения бюджета Щербактинского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текущих бюджетных программ по аппаратам акимов сельских округов Щербактинского района и села Шарбакты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суммы трансфертов органам местного самоуправления Щербактинского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местного исполнительного органа Щербактинского района на 2016 год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Бердыгожина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2015 года № 243/67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Щербактинского района Павлодарской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38/14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87"/>
        <w:gridCol w:w="1117"/>
        <w:gridCol w:w="1282"/>
        <w:gridCol w:w="5730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243/67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01"/>
        <w:gridCol w:w="1137"/>
        <w:gridCol w:w="1305"/>
        <w:gridCol w:w="561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(детей)–сироту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243/67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01"/>
        <w:gridCol w:w="1137"/>
        <w:gridCol w:w="1305"/>
        <w:gridCol w:w="561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243/67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510"/>
        <w:gridCol w:w="2142"/>
        <w:gridCol w:w="2143"/>
        <w:gridCol w:w="4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243/67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 аппаратам</w:t>
      </w:r>
      <w:r>
        <w:br/>
      </w:r>
      <w:r>
        <w:rPr>
          <w:rFonts w:ascii="Times New Roman"/>
          <w:b/>
          <w:i w:val="false"/>
          <w:color w:val="000000"/>
        </w:rPr>
        <w:t>акима Алексеевского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Александровского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Галкинского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Жылы-Булакского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Красиловского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112"/>
        <w:gridCol w:w="1988"/>
        <w:gridCol w:w="1989"/>
        <w:gridCol w:w="5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112"/>
        <w:gridCol w:w="1988"/>
        <w:gridCol w:w="1989"/>
        <w:gridCol w:w="5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Сынтасовского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Татьяновского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112"/>
        <w:gridCol w:w="1988"/>
        <w:gridCol w:w="1989"/>
        <w:gridCol w:w="5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Хмельницкого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Чигириновского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112"/>
        <w:gridCol w:w="1988"/>
        <w:gridCol w:w="1989"/>
        <w:gridCol w:w="5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Шалдайского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Шарбакты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243/67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органов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на 2016 год 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Щербактинского района Павлодарской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38/14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2577"/>
        <w:gridCol w:w="6735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