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a918" w14:textId="317a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июня 2015 года № 218/61. Зарегистрировано Департаментом юстиции Павлодарской области 16 июля 2015 года № 4608. Утратило силу решением маслихата Щербактинского района Павлодарской области от 13 марта 2020 года № 237/71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13.03.2020 № 237/71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Щербактинского районного маслихата от 23 июля 2007 года № 175/31 "Об утверждении проектов (схем) зонирования территорий Щербактинского района", (зарегистрированное в Реестре государственной регистрации нормативных правовых актов за № 12–13–32, опубликованное в районной газете "Трибуна" 24 августа 2007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№218/61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по категориям Щербактинского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Павлодарской области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