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673f" w14:textId="2646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Павлодарского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Павлодарского района Павлодарской области от 15 сентября 2015 года № 51/393. Зарегистрировано Департаментом юстиции Павлодарской области 28 сентября 2015 года № 4730. Утратило силу решением маслихата Павлодарского района Павлодарской области от 21 февраля 2018 года № 28/156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Павлодарского района Павлодарской области от 21.02.2018 № 28/156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Павлодарского районного маслихата.</w:t>
      </w:r>
    </w:p>
    <w:bookmarkEnd w:id="1"/>
    <w:bookmarkStart w:name="z3" w:id="2"/>
    <w:p>
      <w:pPr>
        <w:spacing w:after="0"/>
        <w:ind w:left="0"/>
        <w:jc w:val="both"/>
      </w:pPr>
      <w:r>
        <w:rPr>
          <w:rFonts w:ascii="Times New Roman"/>
          <w:b w:val="false"/>
          <w:i w:val="false"/>
          <w:color w:val="000000"/>
          <w:sz w:val="28"/>
        </w:rPr>
        <w:t xml:space="preserve">
      2. Признать устратившим силу </w:t>
      </w:r>
      <w:r>
        <w:rPr>
          <w:rFonts w:ascii="Times New Roman"/>
          <w:b w:val="false"/>
          <w:i w:val="false"/>
          <w:color w:val="000000"/>
          <w:sz w:val="28"/>
        </w:rPr>
        <w:t>решение</w:t>
      </w:r>
      <w:r>
        <w:rPr>
          <w:rFonts w:ascii="Times New Roman"/>
          <w:b w:val="false"/>
          <w:i w:val="false"/>
          <w:color w:val="000000"/>
          <w:sz w:val="28"/>
        </w:rPr>
        <w:t xml:space="preserve"> Павлодарского районного маслихата (34 очередная сессия, 5 созыв) от 13 июня 2014 года № 34/252 "Об утверждении Регламента Павлодарского районного маслихата".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постоянные комиссий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сентября 2015 года</w:t>
            </w:r>
            <w:r>
              <w:br/>
            </w:r>
            <w:r>
              <w:rPr>
                <w:rFonts w:ascii="Times New Roman"/>
                <w:b w:val="false"/>
                <w:i w:val="false"/>
                <w:color w:val="000000"/>
                <w:sz w:val="20"/>
              </w:rPr>
              <w:t>№ 51/393</w:t>
            </w:r>
          </w:p>
        </w:tc>
      </w:tr>
    </w:tbl>
    <w:bookmarkStart w:name="z7" w:id="5"/>
    <w:p>
      <w:pPr>
        <w:spacing w:after="0"/>
        <w:ind w:left="0"/>
        <w:jc w:val="left"/>
      </w:pPr>
      <w:r>
        <w:rPr>
          <w:rFonts w:ascii="Times New Roman"/>
          <w:b/>
          <w:i w:val="false"/>
          <w:color w:val="000000"/>
        </w:rPr>
        <w:t xml:space="preserve"> Регламент Павлодарского районного маслихата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Регламент Павлодарского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Маслихат Павлодарского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2" w:id="8"/>
    <w:p>
      <w:pPr>
        <w:spacing w:after="0"/>
        <w:ind w:left="0"/>
        <w:jc w:val="left"/>
      </w:pPr>
      <w:r>
        <w:rPr>
          <w:rFonts w:ascii="Times New Roman"/>
          <w:b/>
          <w:i w:val="false"/>
          <w:color w:val="000000"/>
        </w:rPr>
        <w:t xml:space="preserve"> 2. Порядок проведения сессии маслихата</w:t>
      </w:r>
    </w:p>
    <w:bookmarkEnd w:id="8"/>
    <w:bookmarkStart w:name="z13" w:id="9"/>
    <w:p>
      <w:pPr>
        <w:spacing w:after="0"/>
        <w:ind w:left="0"/>
        <w:jc w:val="left"/>
      </w:pPr>
      <w:r>
        <w:rPr>
          <w:rFonts w:ascii="Times New Roman"/>
          <w:b/>
          <w:i w:val="false"/>
          <w:color w:val="000000"/>
        </w:rPr>
        <w:t xml:space="preserve"> 2.1. Сессии маслихата</w:t>
      </w:r>
    </w:p>
    <w:bookmarkEnd w:id="9"/>
    <w:bookmarkStart w:name="z14"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Павлодарской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Павлодарского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Павлодарского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Павлодарского района.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не должен превышать 30 минут, для содокладов – 15 минут, для выступлений в прениях предоставляется до 5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10"/>
    <w:bookmarkStart w:name="z28" w:id="11"/>
    <w:p>
      <w:pPr>
        <w:spacing w:after="0"/>
        <w:ind w:left="0"/>
        <w:jc w:val="left"/>
      </w:pPr>
      <w:r>
        <w:rPr>
          <w:rFonts w:ascii="Times New Roman"/>
          <w:b/>
          <w:i w:val="false"/>
          <w:color w:val="000000"/>
        </w:rPr>
        <w:t xml:space="preserve"> 2.2. Порядок принятия актов маслихата</w:t>
      </w:r>
    </w:p>
    <w:bookmarkEnd w:id="11"/>
    <w:bookmarkStart w:name="z29" w:id="12"/>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 xml:space="preserve">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 </w:t>
      </w:r>
      <w:r>
        <w:br/>
      </w: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28. Проект бюджета Павлодарского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12"/>
    <w:bookmarkStart w:name="z42" w:id="13"/>
    <w:p>
      <w:pPr>
        <w:spacing w:after="0"/>
        <w:ind w:left="0"/>
        <w:jc w:val="left"/>
      </w:pPr>
      <w:r>
        <w:rPr>
          <w:rFonts w:ascii="Times New Roman"/>
          <w:b/>
          <w:i w:val="false"/>
          <w:color w:val="000000"/>
        </w:rPr>
        <w:t xml:space="preserve"> 3. Порядок заслушивания отчетов</w:t>
      </w:r>
    </w:p>
    <w:bookmarkEnd w:id="13"/>
    <w:bookmarkStart w:name="z43" w:id="14"/>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Павлодарского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Павлодарского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4"/>
    <w:bookmarkStart w:name="z48" w:id="15"/>
    <w:p>
      <w:pPr>
        <w:spacing w:after="0"/>
        <w:ind w:left="0"/>
        <w:jc w:val="left"/>
      </w:pPr>
      <w:r>
        <w:rPr>
          <w:rFonts w:ascii="Times New Roman"/>
          <w:b/>
          <w:i w:val="false"/>
          <w:color w:val="000000"/>
        </w:rPr>
        <w:t xml:space="preserve"> 4. Порядок рассмотрения запросов депутатов</w:t>
      </w:r>
    </w:p>
    <w:bookmarkEnd w:id="15"/>
    <w:bookmarkStart w:name="z49" w:id="16"/>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6"/>
    <w:bookmarkStart w:name="z54" w:id="1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17"/>
    <w:bookmarkStart w:name="z55" w:id="18"/>
    <w:p>
      <w:pPr>
        <w:spacing w:after="0"/>
        <w:ind w:left="0"/>
        <w:jc w:val="left"/>
      </w:pPr>
      <w:r>
        <w:rPr>
          <w:rFonts w:ascii="Times New Roman"/>
          <w:b/>
          <w:i w:val="false"/>
          <w:color w:val="000000"/>
        </w:rPr>
        <w:t xml:space="preserve"> 5.1. Председатель сессии маслихата</w:t>
      </w:r>
    </w:p>
    <w:bookmarkEnd w:id="18"/>
    <w:bookmarkStart w:name="z56" w:id="19"/>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9"/>
    <w:bookmarkStart w:name="z59" w:id="20"/>
    <w:p>
      <w:pPr>
        <w:spacing w:after="0"/>
        <w:ind w:left="0"/>
        <w:jc w:val="left"/>
      </w:pPr>
      <w:r>
        <w:rPr>
          <w:rFonts w:ascii="Times New Roman"/>
          <w:b/>
          <w:i w:val="false"/>
          <w:color w:val="000000"/>
        </w:rPr>
        <w:t xml:space="preserve"> 5.2. Секретарь маслихата</w:t>
      </w:r>
    </w:p>
    <w:bookmarkEnd w:id="20"/>
    <w:bookmarkStart w:name="z60" w:id="21"/>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21"/>
    <w:bookmarkStart w:name="z63" w:id="22"/>
    <w:p>
      <w:pPr>
        <w:spacing w:after="0"/>
        <w:ind w:left="0"/>
        <w:jc w:val="left"/>
      </w:pPr>
      <w:r>
        <w:rPr>
          <w:rFonts w:ascii="Times New Roman"/>
          <w:b/>
          <w:i w:val="false"/>
          <w:color w:val="000000"/>
        </w:rPr>
        <w:t xml:space="preserve"> 5.3. Постоянные и временные комиссии маслихата</w:t>
      </w:r>
    </w:p>
    <w:bookmarkEnd w:id="22"/>
    <w:bookmarkStart w:name="z64" w:id="23"/>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23"/>
    <w:bookmarkStart w:name="z69" w:id="24"/>
    <w:p>
      <w:pPr>
        <w:spacing w:after="0"/>
        <w:ind w:left="0"/>
        <w:jc w:val="left"/>
      </w:pPr>
      <w:r>
        <w:rPr>
          <w:rFonts w:ascii="Times New Roman"/>
          <w:b/>
          <w:i w:val="false"/>
          <w:color w:val="000000"/>
        </w:rPr>
        <w:t xml:space="preserve"> 5.4. Редакционная и счетная комиссия маслихата</w:t>
      </w:r>
    </w:p>
    <w:bookmarkEnd w:id="24"/>
    <w:bookmarkStart w:name="z70" w:id="25"/>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5"/>
    <w:bookmarkStart w:name="z73" w:id="26"/>
    <w:p>
      <w:pPr>
        <w:spacing w:after="0"/>
        <w:ind w:left="0"/>
        <w:jc w:val="left"/>
      </w:pPr>
      <w:r>
        <w:rPr>
          <w:rFonts w:ascii="Times New Roman"/>
          <w:b/>
          <w:i w:val="false"/>
          <w:color w:val="000000"/>
        </w:rPr>
        <w:t xml:space="preserve"> 5.5. Депутатские объединения в маслихатах</w:t>
      </w:r>
    </w:p>
    <w:bookmarkEnd w:id="26"/>
    <w:bookmarkStart w:name="z74" w:id="27"/>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7"/>
    <w:bookmarkStart w:name="z78" w:id="28"/>
    <w:p>
      <w:pPr>
        <w:spacing w:after="0"/>
        <w:ind w:left="0"/>
        <w:jc w:val="left"/>
      </w:pPr>
      <w:r>
        <w:rPr>
          <w:rFonts w:ascii="Times New Roman"/>
          <w:b/>
          <w:i w:val="false"/>
          <w:color w:val="000000"/>
        </w:rPr>
        <w:t xml:space="preserve"> 6. Депутатская этика</w:t>
      </w:r>
    </w:p>
    <w:bookmarkEnd w:id="28"/>
    <w:bookmarkStart w:name="z79" w:id="29"/>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9"/>
    <w:bookmarkStart w:name="z85" w:id="30"/>
    <w:p>
      <w:pPr>
        <w:spacing w:after="0"/>
        <w:ind w:left="0"/>
        <w:jc w:val="left"/>
      </w:pPr>
      <w:r>
        <w:rPr>
          <w:rFonts w:ascii="Times New Roman"/>
          <w:b/>
          <w:i w:val="false"/>
          <w:color w:val="000000"/>
        </w:rPr>
        <w:t xml:space="preserve"> 7. Организация работы аппарата маслихата</w:t>
      </w:r>
    </w:p>
    <w:bookmarkEnd w:id="30"/>
    <w:bookmarkStart w:name="z86" w:id="3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