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5eb2" w14:textId="0735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Павлодарском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июня 2015 года № 48/363. Зарегистрировано Департаментом юстиции Павлодарской области 03 июля 2015 года № 4572. Утратило силу решением маслихата Павлодарского района Павлодарской области от 07 июля 2016 года № 4/31 (вводится в действие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07.07.2016 № 4/31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 возмещения затрат на обучение на дому детей с ограниченными возможностями из числа инвалидов по индивидуальному учебному плану в Павлодарском районе в размере 6 (шесть)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Выплата возмещения затрат на обучение на дому детей с ограниченными возможностями из числа инвалидов по индивидуальному учебному плану назначается на один год и выплачивается ежеквартально с момента признания необходимости обучения ребенка-инвалида на дому на основании заключения психолого-педагогической коррекции.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 достижении ребенком-инвалидом возраста 18 лет, смерти ребенка-инвалида, снятия инвалидности, перемены места жительства, выплата материального обеспечения прекращается с месяца, следующего за месяцем, в котором наступили обстоятельства, влекущие прекращение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