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4f3d1" w14:textId="554f3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в Майском сельском округе Майского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Майского сельского округа Майского района Павлодарской области от 14 августа 2015 года № 1. Зарегистрировано Департаментом юстиции Павлодарской области 10 сентября 2015 года № 4700. Утратило силу решением акима Майского сельского округа Майского района Павлодарской области от 15 марта 2017 года № 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Майского сельского округа Майского района Павлодарской области от 15.03.2017 № 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Майского района, аким Майского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связи с выявлением болезни животных установить ветернарный режим с введением ограничительных мероприятий по бруцеллезу крупного рогатого скота в Майском сельском округе Майского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Оразаев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руководителя Майской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территориальной инспекции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ветеринарного контроля и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"14" августа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