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0262" w14:textId="f240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(ХLIII сессия, V созыв) от 24 декабря 2014 года № 1/43 "О Майском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23 июня 2015 года № 1/49. Зарегистрировано Департаментом юстиции Павлодарской области 09 июля 2015 года № 4584.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(XLIII сессия, V созыв) от 24 декабря 2014 года № 1/43 "О Майском районном бюджете на 2015 - 2017 годы" (зарегистрированное в Реестре государственной регистрации нормативных правовых актов 14 января 2015 года за № 4267, опубликованное в районной газете “Шамшырақ” от 17 января 2015 года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“1965217” заменить цифрами “2024511”;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“4545” заменить цифрами “4552”;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“1575907” заменить цифрами “1635194”;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“1970884” заменить цифрами “2030178”;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“80880” заменить цифрами “81118”;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“92163” заменить цифрами “92401”;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“-86547” заменить цифрами “-86785”;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“86547” заменить цифрами “86785”;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2015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Кожаханова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(ХLIХ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(ХLIІІ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