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5064" w14:textId="d555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Майского районного маслихата (ХХХ сессия, V созыв) от 13 марта 2014 года № 1/30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23 июня 2015 года № 3/49. Зарегистрировано Департаментом юстиции Павлодарской области 03 июля 2015 года № 4571. Утратило силу решением Майского районного маслихата Павлодарской области от 16 апреля 2021 года № 2/3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Майского районного маслихата Павлодарской области от 16.04.2021 № 2/3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13 марта 2014 года № 1/30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 (зарегистрированное в Реестре государственной регистрации нормативных правовых актов 8 апреля 2014 года за № 3748, опубликованное в районной газете "Шамшырак" от 12 апреля 2014 года № 14),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Майского района,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следующими подпунктами: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"12) обусловленная денежная помощь – выплата в денежной форме, предоставляемая государством физическим лицам или семьям с месячным среднедушевым доходом ниже 60 (шестьдесят)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социальный контракт активизации семьи – соглашение между трудоспособным физическим лицом, выступающим от имени семьи для назначения обусловленной денежной помощи,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индивидуальный план помощи семье (далее – индивидуальный план) – комплекс разработанных уполномоченным органом совместно с претендентом мероприятий по содействию занятости и (или) социальной адаптации."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абзацем: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"малообеспеченные семьи со среднедушевым доходом семьи не превышающий 60 (шестьдесят) процентов от установленной по области величины прожиточного минимума;"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абзацем: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категорий указанных в абзаце десятом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обусловленная денежная помощь оказывается на основании заявления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социального контракта активизации семьи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 (далее – социальная помощь на основе социального контракта)."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пунктом: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>. Размер обусловленной денежной помощи на основе социального контракта на каждого члена семьи (лицо) определяется как разница между среднедушевым доходом семьи (лица) и 60 (шестьдесят) процентами от величины прожиточного минимума, установленной в области.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обусловленной денежной помощи пересчитывается в случае изменения состава семьи, а также прекращения выплаты государственной адресной социальной помощи с учетом доходов, предоставляемых на момент заключения социального контракта активизации семьи, с момента наступления указанных обстоятельств, но не ранее момента ее назначения.".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следующими пунктами: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>. При обращении семьи (лица) за социальной помощью на основе социального контракта уполномоченный орган, аким сельского округа либо ассистент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гражданином, в ходе которого уточняет информацию о проблемах семьи (гражданина), о ее возможностях по выходу из трудной жизненной ситуации, а также предварительно определяет: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право претендента на получение адресной обусловленной денежной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виды предоставляемых мер по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меры оказания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собеседования оформляется лист собеседования и заполняется анкета о семейном и материальном положении заявителя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>. Среднедушевой доход семьи (лица), претендующего на оказание обусловленной денежной помощи на основе социального контракта исчисляется путем деления совокупного дохода, полученного за 3 месяца, предшествующих месяцу обращения за назначением обусловленной денежной помощи на основе социального контракта, на число членов семьи и на три месяца и не пересматривается в течение срока действия социального контракта активизации семьи.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совокупный доход рассчитывается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237-п."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15-3</w:t>
      </w:r>
      <w:r>
        <w:rPr>
          <w:rFonts w:ascii="Times New Roman"/>
          <w:b w:val="false"/>
          <w:i w:val="false"/>
          <w:color w:val="000000"/>
          <w:sz w:val="28"/>
        </w:rPr>
        <w:t>. Обусловленная денежная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сумма обусловленной денежной помощи на основе социального контракта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торговли".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27-1</w:t>
      </w:r>
      <w:r>
        <w:rPr>
          <w:rFonts w:ascii="Times New Roman"/>
          <w:b w:val="false"/>
          <w:i w:val="false"/>
          <w:color w:val="000000"/>
          <w:sz w:val="28"/>
        </w:rPr>
        <w:t>. Заключение социального контракта активизации семьи.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После определения права на обусловленную денежную помощь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(далее – индивидуальный план)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от 23 февраля 2015 года № 88 "Об утверждении формы социального контракта активизации семьи и индивидуального плана помощи семье".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претенденты из числа самозанятых, безработных, за исключением случаев, предусмотренных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инвалидов 1 и 2 группы, учащихся, студентов, слушателей, курсантов и магистрантов очной формы обучения,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план разрабатывается совместно с заявителем и (или) членами его семьи и содержит намечаемые мероприятия по профессиональной и социальной адаптации семьи (гражданина) для повышения уровня жизни малообеспеченных граждан,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активный поиск работы при содействии уполномоченного органа и (или) Центра занятости, и трудоустройство на предложенное ими место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прохождение профессиональной подготовка, переподготовка, повышение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индивидуальной предпринимательской деятельности, ведение личного подсобного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прохождение периодических скрининговых осмотров целевых групп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случае наличия в составе семьи беременных женщин постановку на медицинский учет до 12 недели беременности в организации здравоохранения, оказывающих акушерско-гинекологическую помощь и наблюдение в течение всего периода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добровольное лечение при наличии социально-значимых заболевании (алкоголизм, наркомания, туберкулез);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своевременное получение специальных социальных услуг и (или) мер реабилитации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другие мероприятия по профессиональной и социальной адаптации, определенные по усмотрению уполномоченного органа в зависимости от индивидуальной потребности малообеспеченной семьи (гражданина).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мерах содействия занятости является обязательным условием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осуществления кроме основного(ых) претендента(ов) на участие в государственных мерах содействия занятости,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контракт активизации семьи заключается на шесть месяцев с возможностью пролонгации еще на шесть месяцев, но не более одного года при условии необходимости продления социальной адаптации членов семьи,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пролонгации социального контракта активизации семьи размер социальной помощи на основе социального контракта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контракт активизации семьи заключается в двух экземплярах, один из которых выдается заявителю под роспись в журнале регистрации, второй – хранится в органе заключивший социальный контракт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Мониторинг исполнение обязательств по социальному контракту активизации семьи осуществляется органом его заключившим.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плана, а также проводит оценку его эффективности."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подпунктом: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расторжения и (или) невыполнения обязательств по социальному контракту активизации семьи и социальному контракту."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"Е-собес" дополнить словами "и "Социальная помощь: государственная адерсная социальная помощь; государственное детское пособие детям до 18 лет, жилищная помощь".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соотвествии с приложениями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по вопросам социально-культурного развития и по защите законных прав и интересов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по истечении десяти календарных дней после дня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Кожаханова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Майского района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обусловленной денежной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отдел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проживающего по адресу_______________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(населенный пункт, район)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(улица, № дома и квартиры, телефон)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уд. личности №_______________________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________________________________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меня (мою семью) в проект и назначить обусловленную денежную помощь на основании социального контракта активизации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выражаю согласие на использование информации о членах моей семьи (доходы, образование, основные средства)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информирован(а) о том, что представляемая мной информация конфиденциальна и будет использоваться исключительно для реализации социальных программ.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Моя семья (включая меня) состоит из 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в составе семьи обязуюсь в течение пятнадцати рабочих дней сообщить о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Предупрежден(а) об ответственности за представление ложной информации и недостоверных (поддельных)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отказываюсь от адресной социальной помощи (в случае, если семья является получателем адресной социальной помощи) и согласен (на) на сверку моих (моей семьи) доходов с данными базы государственного центра по выплате пенсий Министерства труда и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при наличии права прошу оказать мне и членам моей семье: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"____"__________20__ г.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(дата) (подпись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служебных отметок отдела занятости и социальных программ.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"____"__________20__ г.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 (Ф.И.О. и подпись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| Регистрационный номер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 прилагаемыми документами передано в участковую комиссию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"__"________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Ф.И.О. и подпись члена участковой комиссии, принявшего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Отметка уполномоченного органа о дате приема документов от акима поселка, села, сельского округа "__"_________ 20__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должность, подпись лица, принявшего документы_________________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 _ _ _ _ _ _ _ _ _ _ _ _ _ _ _ _ _ _ _ _ _ _ _ _ _ _ _ _ _ _ __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представление ложной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гр. _________________________с прилагаемыми документами в количестве___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штук, регистрационным номером семьи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принято "____" _____________20__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Ф.И.О., должность, подпись лица, принявшего документы _____________________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 для получения обусловленной денежной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заявителя______________________________________________________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специалиста отдела занятости и социальных программ______________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обращения за обусловленной денежной помощью на основе социального контракта активизации семьи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семьи (одиноко проживающего гражданина):___________________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Трудовая деятельность взрослых неработающих членов семьи (места работы, должность, причины увольнения):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617"/>
        <w:gridCol w:w="2549"/>
        <w:gridCol w:w="1389"/>
        <w:gridCol w:w="2162"/>
        <w:gridCol w:w="1777"/>
        <w:gridCol w:w="1777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работы, причины увольнения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общий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последнем месте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 и умения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периода без работы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 (супруга)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взрослые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трудовой деятельности (мнение):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Заявитель: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Супруг (супруга):_________________________________________________________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взрослые члены семьи: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между членами семьи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Сложности в семье_______________________________________________________________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(потенциал) семьи – оценка специалиста отдела занятости и социальных программ________________________________________________________________________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Проблемы, беспокойства (трудности на сегодняшний день), что мешает__________________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Желания семьи (одиноко проживающего гражданина)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Другое__________________________________________________________________________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Подписи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 Участник(и)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(подпись) 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____________________(дата) _________________(дата)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 семейном и материальном положении</w:t>
      </w:r>
      <w:r>
        <w:br/>
      </w:r>
      <w:r>
        <w:rPr>
          <w:rFonts w:ascii="Times New Roman"/>
          <w:b/>
          <w:i w:val="false"/>
          <w:color w:val="000000"/>
        </w:rPr>
        <w:t>заявителя для получения обусловленной денежной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"/>
        <w:gridCol w:w="457"/>
        <w:gridCol w:w="466"/>
        <w:gridCol w:w="4293"/>
        <w:gridCol w:w="2619"/>
        <w:gridCol w:w="36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и членах семьи, зарегистрированных по одному адресу: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занятие (работающий, работающий пенсионер,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(образование, на которое есть подтверждающий документ)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членах семьи, зарегистрированных по другому адресу (супруг/супруга, несовершеннолетние дети):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Посещают ли дети дошкольного возраста дошкольную организацию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2341"/>
        <w:gridCol w:w="4699"/>
        <w:gridCol w:w="978"/>
        <w:gridCol w:w="978"/>
        <w:gridCol w:w="982"/>
        <w:gridCol w:w="434"/>
        <w:gridCol w:w="434"/>
        <w:gridCol w:w="71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доходах заявителя и членов семьи за 12 месяцев,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систем.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 и членов семьи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 (безработные подтверждают факт регистрации справкой уполномоченного органа по вопросам занятости)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Документально подтвержденные суммы доходов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трудовой деятельности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предпринимательской деятельности 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Жилищно-бытовые условия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жилая площадь: __________ кв. м; форма собственности: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комнат без кухни, кладовых и коридора_______;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качество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жилища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(в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нормальном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состоянии,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ветхий,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аварийный,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без ремонта)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нужное подчеркнуть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 дома (кирпичный, деревянный, каркасно-камышитовый, саманный, саманный без фундамента, из подручных материалов, времянка, юрта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нужное подчеркнуть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благоустройство жилища (водопровод,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туалет,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канализация,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отопление, газ,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ванна, лифт,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телефон и т.д.___________________________________________________________________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нужное подчеркнуть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9504"/>
        <w:gridCol w:w="1065"/>
      </w:tblGrid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имущества (число, размер, марка и т.д.)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 (супруга)___________________________________________________________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родственники_______________________________________________________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ребенком-инвалидом до 16 лет (детьми-инвалидами до 16 лет) специальных социальных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Ваша оценка материального положения семьи: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предполагаемой деятельности по выходу из трудной жизненной ситуации (мнение заявителя)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каких активных мерах содействия занятости Вы можете принять участие: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 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