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e814" w14:textId="153e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25 июня 2015 года № 145/6. Зарегистрировано Департаментом юстиции Павлодарской области 20 июля 2015 года № 4615. Утратило силу постановлением акимата района Аққулы Павлодарской области от 16 августа 2019 года № 1-03/192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Аққулы Павлодарской области от 16.08.2019 № 1-03/192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Лебяжинского района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в общеобразовательные школы детей, проживающих в отдаленных населенных пунктах Лебяжинского района согласно приложению 4.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сельскому хозяйству и коммунально-производственной сфере.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145/6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Жамбылскую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>школу, проживающих в селах Жанатан и Айтей Батыр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145/6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 xml:space="preserve">школу имени Абая, проживающих в селе Шамши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145/6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общеобразовательную школу имени</w:t>
      </w:r>
      <w:r>
        <w:br/>
      </w:r>
      <w:r>
        <w:rPr>
          <w:rFonts w:ascii="Times New Roman"/>
          <w:b/>
          <w:i w:val="false"/>
          <w:color w:val="000000"/>
        </w:rPr>
        <w:t xml:space="preserve">Потанина, проживающих в селах Шамши и Кумсуат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 № 145/6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Лебяжинского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Лебяжинского района Павлодарской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N 238/10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Лебяжинского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Лебяжинского района.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автобуса при перевозке детей не позволяется: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Лебяжинского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