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e0d" w14:textId="877b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Качирского района от 22 июля 2015 года № 192/6 "Об утверждении схем и порядка перевозки в общеобразовательные школы детей, проживающих в отдаленных населенных пунктах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23 октября 2015 года № 264/9. Зарегистрировано Департаментом юстиции Павлодарской области 20 ноября 2015 года № 4799. Утратило силу постановлением акимата района Тереңкөл Павлодарской области от 7 сентября 2020 года № 228/1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07.09.2020 № 228/1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22 июля 2015 года № 192/6 "Об утверждении схем и порядка перевозки в общеобразовательные школы детей, проживающих в отдаленных населенных пунктах Качирского района" (зарегистрированное в Реестре государственной регистрации нормативных правовых актов за № 4645, опубликованное в газетах "Тереңкөл тынысы", "Заря" № 32 от 13 августа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Качирского района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Качирского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Качирского района.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согласовывается перевозчиком и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Качирского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