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e18" w14:textId="f00d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от 18 февраля 2014 года № 1/26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марта 2015 года № 10/41. Зарегистрировано Департаментом юстиции Павлодарской области 14 апреля 2015 года № 4419. Утратило силу решением маслихата Качирского района Павлодарской области от 22 апреля 2016 года № 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22.04.2016 № 3/3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18 февраля 2014 года № 1/26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3743, опубликованное 5 апреля 2014 года в газете "Тереңкөл тынысы" № 14, 5 апреля 2014 года в газете "Заря" №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категории, указанной в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электрическому отоплению в период отопительного сезона 6 месяцев, согласно представленных квитанции услугодателя,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девятый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категории, указанной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мест лишения свободы;";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категории,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лечение, а также на приобретение твердого топлива в размере до 25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комиссии, справки с медицинского учреждения;";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категории, указанных в абзацах первом, втором подпункта 9),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личного подворья в размере до 110 МРП, на приобретение грубых кормов в размере 11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социальной сфере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